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A5E" w:rsidRPr="0096768C" w:rsidRDefault="006D0A5E" w:rsidP="00C82694">
      <w:pPr>
        <w:jc w:val="center"/>
        <w:rPr>
          <w:rFonts w:cstheme="minorHAnsi"/>
          <w:b/>
        </w:rPr>
      </w:pPr>
      <w:r w:rsidRPr="0096768C">
        <w:rPr>
          <w:rFonts w:cstheme="minorHAnsi"/>
          <w:b/>
          <w:noProof/>
          <w:lang w:eastAsia="en-GB"/>
        </w:rPr>
        <w:drawing>
          <wp:inline distT="0" distB="0" distL="0" distR="0" wp14:anchorId="6FCFC99A" wp14:editId="1175FF00">
            <wp:extent cx="3086100" cy="904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NDACVA_LOGO_GEO_CMYK_2018.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10942" cy="912159"/>
                    </a:xfrm>
                    <a:prstGeom prst="rect">
                      <a:avLst/>
                    </a:prstGeom>
                  </pic:spPr>
                </pic:pic>
              </a:graphicData>
            </a:graphic>
          </wp:inline>
        </w:drawing>
      </w:r>
    </w:p>
    <w:p w:rsidR="002677A4" w:rsidRPr="0096768C" w:rsidRDefault="002677A4" w:rsidP="00C82694">
      <w:pPr>
        <w:jc w:val="center"/>
        <w:rPr>
          <w:rFonts w:cstheme="minorHAnsi"/>
          <w:b/>
          <w:color w:val="002060"/>
          <w:lang w:val="ka-GE"/>
        </w:rPr>
      </w:pPr>
      <w:r w:rsidRPr="0096768C">
        <w:rPr>
          <w:rFonts w:cstheme="minorHAnsi"/>
          <w:b/>
          <w:color w:val="00206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2021 წელს დაგეგმილი საკითხები</w:t>
      </w:r>
    </w:p>
    <w:p w:rsidR="0096768C" w:rsidRDefault="0096768C" w:rsidP="00C82694">
      <w:pPr>
        <w:pStyle w:val="ListParagraph"/>
        <w:jc w:val="center"/>
        <w:rPr>
          <w:rFonts w:cstheme="minorHAnsi"/>
          <w:b/>
          <w:color w:val="002060"/>
          <w:lang w:val="ka-GE"/>
        </w:rPr>
      </w:pPr>
    </w:p>
    <w:p w:rsidR="002677A4" w:rsidRPr="0096768C" w:rsidRDefault="0096768C" w:rsidP="00C82694">
      <w:pPr>
        <w:pStyle w:val="ListParagraph"/>
        <w:jc w:val="center"/>
        <w:rPr>
          <w:rFonts w:cstheme="minorHAnsi"/>
          <w:b/>
          <w:color w:val="002060"/>
          <w:lang w:val="ka-GE"/>
        </w:rPr>
      </w:pPr>
      <w:r>
        <w:rPr>
          <w:rFonts w:cstheme="minorHAnsi"/>
          <w:b/>
          <w:color w:val="002060"/>
          <w:lang w:val="ka-GE"/>
        </w:rPr>
        <w:t>ჯანმრთელობის დაცვის მიმართულება</w:t>
      </w:r>
    </w:p>
    <w:p w:rsidR="006D0A5E" w:rsidRPr="0096768C" w:rsidRDefault="006D0A5E" w:rsidP="006D0A5E">
      <w:pPr>
        <w:pStyle w:val="ListParagraph"/>
        <w:rPr>
          <w:rFonts w:cstheme="minorHAnsi"/>
          <w:b/>
          <w:color w:val="002060"/>
          <w:lang w:val="ka-GE"/>
        </w:rPr>
      </w:pPr>
    </w:p>
    <w:p w:rsidR="002677A4" w:rsidRPr="0096768C" w:rsidRDefault="009A2988" w:rsidP="006D0A5E">
      <w:pPr>
        <w:pStyle w:val="ListParagraph"/>
        <w:numPr>
          <w:ilvl w:val="0"/>
          <w:numId w:val="3"/>
        </w:numPr>
        <w:rPr>
          <w:rFonts w:cstheme="minorHAnsi"/>
          <w:b/>
          <w:lang w:val="ka-GE"/>
        </w:rPr>
      </w:pPr>
      <w:r w:rsidRPr="0096768C">
        <w:rPr>
          <w:rFonts w:cstheme="minorHAnsi"/>
          <w:b/>
          <w:lang w:val="ka-GE"/>
        </w:rPr>
        <w:t>პირველადი ჯანდაცვის რე</w:t>
      </w:r>
      <w:r w:rsidR="006D0A5E" w:rsidRPr="0096768C">
        <w:rPr>
          <w:rFonts w:cstheme="minorHAnsi"/>
          <w:b/>
          <w:lang w:val="ka-GE"/>
        </w:rPr>
        <w:t>ფორმის დაწყება</w:t>
      </w:r>
    </w:p>
    <w:p w:rsidR="009A2988" w:rsidRPr="0096768C" w:rsidRDefault="009A2988" w:rsidP="009A2988">
      <w:pPr>
        <w:rPr>
          <w:rFonts w:cstheme="minorHAnsi"/>
        </w:rPr>
      </w:pPr>
      <w:r w:rsidRPr="0096768C">
        <w:rPr>
          <w:rFonts w:cstheme="minorHAnsi"/>
          <w:lang w:val="ka-GE"/>
        </w:rPr>
        <w:t xml:space="preserve">რეფორმის ფარგლებში მოხდება პირველადი ჯანდაცვის სერვისებით მოცვის გაფართოება; დაფინანსების მექანიზმების გაუმჯობესება; ოჯახის ექიმის როლის გაზრდა და ექიმთა პროფესიული განვითარების ხელშეწყობა; დაავადებათა პრევენციისა და </w:t>
      </w:r>
      <w:r w:rsidR="006D0A5E" w:rsidRPr="0096768C">
        <w:rPr>
          <w:rFonts w:cstheme="minorHAnsi"/>
          <w:lang w:val="ka-GE"/>
        </w:rPr>
        <w:t>ადრეული</w:t>
      </w:r>
      <w:r w:rsidRPr="0096768C">
        <w:rPr>
          <w:rFonts w:cstheme="minorHAnsi"/>
          <w:lang w:val="ka-GE"/>
        </w:rPr>
        <w:t xml:space="preserve"> გამოვლენის შესაძლებლობის გაზრდა; ქრონიკული დაავადებების მართვის გაუმჯობესება</w:t>
      </w:r>
      <w:r w:rsidR="006D0A5E" w:rsidRPr="0096768C">
        <w:rPr>
          <w:rFonts w:cstheme="minorHAnsi"/>
          <w:lang w:val="ka-GE"/>
        </w:rPr>
        <w:t xml:space="preserve"> და სამკურნალო მედიკამენტებზე ხელმისაწვდომობის </w:t>
      </w:r>
      <w:r w:rsidR="00727768" w:rsidRPr="0096768C">
        <w:rPr>
          <w:rFonts w:cstheme="minorHAnsi"/>
          <w:lang w:val="ka-GE"/>
        </w:rPr>
        <w:t>გაზრდა</w:t>
      </w:r>
      <w:r w:rsidR="006D0A5E" w:rsidRPr="0096768C">
        <w:rPr>
          <w:rFonts w:cstheme="minorHAnsi"/>
          <w:lang w:val="ka-GE"/>
        </w:rPr>
        <w:t xml:space="preserve">; მოსახლეობის ჯანმრთელობითი განათლების </w:t>
      </w:r>
      <w:r w:rsidR="00727768" w:rsidRPr="0096768C">
        <w:rPr>
          <w:rFonts w:cstheme="minorHAnsi"/>
          <w:lang w:val="ka-GE"/>
        </w:rPr>
        <w:t>ხელშეწყობა</w:t>
      </w:r>
      <w:r w:rsidR="006D0A5E" w:rsidRPr="0096768C">
        <w:rPr>
          <w:rFonts w:cstheme="minorHAnsi"/>
          <w:lang w:val="ka-GE"/>
        </w:rPr>
        <w:t>.</w:t>
      </w:r>
    </w:p>
    <w:p w:rsidR="006D0A5E" w:rsidRPr="0096768C" w:rsidRDefault="006D0A5E" w:rsidP="006D0A5E">
      <w:pPr>
        <w:pStyle w:val="ListParagraph"/>
        <w:numPr>
          <w:ilvl w:val="0"/>
          <w:numId w:val="3"/>
        </w:numPr>
        <w:rPr>
          <w:rFonts w:cstheme="minorHAnsi"/>
          <w:b/>
          <w:lang w:val="en-US"/>
        </w:rPr>
      </w:pPr>
      <w:r w:rsidRPr="0096768C">
        <w:rPr>
          <w:rFonts w:cstheme="minorHAnsi"/>
          <w:b/>
          <w:lang w:val="ka-GE"/>
        </w:rPr>
        <w:t>სამედიცინო მომსახურებების ტარიფიკაციის გაფართოება</w:t>
      </w:r>
    </w:p>
    <w:p w:rsidR="0038182D" w:rsidRPr="0096768C" w:rsidRDefault="00F82E60" w:rsidP="0038182D">
      <w:pPr>
        <w:rPr>
          <w:rFonts w:cstheme="minorHAnsi"/>
          <w:lang w:val="ka-GE"/>
        </w:rPr>
      </w:pPr>
      <w:r w:rsidRPr="0096768C">
        <w:rPr>
          <w:rFonts w:cstheme="minorHAnsi"/>
          <w:lang w:val="ka-GE"/>
        </w:rPr>
        <w:t xml:space="preserve">სამედიცინო მომსახურებების ერთიანი სატარიფო პოლიტიკის </w:t>
      </w:r>
      <w:r w:rsidR="007376C1" w:rsidRPr="0096768C">
        <w:rPr>
          <w:rFonts w:cstheme="minorHAnsi"/>
          <w:lang w:val="ka-GE"/>
        </w:rPr>
        <w:t>დანერგვის პროცესი გადავა</w:t>
      </w:r>
      <w:r w:rsidR="007A6AD4" w:rsidRPr="0096768C">
        <w:rPr>
          <w:rFonts w:cstheme="minorHAnsi"/>
          <w:lang w:val="ka-GE"/>
        </w:rPr>
        <w:t xml:space="preserve"> </w:t>
      </w:r>
      <w:r w:rsidR="007376C1" w:rsidRPr="0096768C">
        <w:rPr>
          <w:rFonts w:cstheme="minorHAnsi"/>
          <w:lang w:val="ka-GE"/>
        </w:rPr>
        <w:t xml:space="preserve">აქტიურ ფაზაში და კარდიოქირურგიული მომსახურების შემდეგ, ეტაპობრივად მოიცავს ყველა ძირითად ნოზოლოგიას. </w:t>
      </w:r>
      <w:r w:rsidR="007A6AD4" w:rsidRPr="0096768C">
        <w:rPr>
          <w:rFonts w:cstheme="minorHAnsi"/>
          <w:lang w:val="ka-GE"/>
        </w:rPr>
        <w:t xml:space="preserve">სამედიცინო დაწესებულებებისთვის გათანაბრებული ფასების დადგენის </w:t>
      </w:r>
      <w:r w:rsidR="007376C1" w:rsidRPr="0096768C">
        <w:rPr>
          <w:rFonts w:cstheme="minorHAnsi"/>
          <w:lang w:val="ka-GE"/>
        </w:rPr>
        <w:t xml:space="preserve"> მიზანია სახელმწიფო ბიუჯეტის ხარჯეფექტურობის გაზრდა და </w:t>
      </w:r>
      <w:r w:rsidR="007A6AD4" w:rsidRPr="0096768C">
        <w:rPr>
          <w:rFonts w:cstheme="minorHAnsi"/>
          <w:lang w:val="ka-GE"/>
        </w:rPr>
        <w:t>მოქალაქეთა</w:t>
      </w:r>
      <w:r w:rsidR="007376C1" w:rsidRPr="0096768C">
        <w:rPr>
          <w:rFonts w:cstheme="minorHAnsi"/>
          <w:lang w:val="ka-GE"/>
        </w:rPr>
        <w:t xml:space="preserve"> ჯიბიდან გადახდების შემცირება. </w:t>
      </w:r>
    </w:p>
    <w:p w:rsidR="007A6AD4" w:rsidRPr="0096768C" w:rsidRDefault="007A6AD4" w:rsidP="007A6AD4">
      <w:pPr>
        <w:pStyle w:val="ListParagraph"/>
        <w:numPr>
          <w:ilvl w:val="0"/>
          <w:numId w:val="3"/>
        </w:numPr>
        <w:rPr>
          <w:rFonts w:cstheme="minorHAnsi"/>
          <w:b/>
          <w:lang w:val="ka-GE"/>
        </w:rPr>
      </w:pPr>
      <w:r w:rsidRPr="0096768C">
        <w:rPr>
          <w:rFonts w:cstheme="minorHAnsi"/>
          <w:b/>
          <w:lang w:val="ka-GE"/>
        </w:rPr>
        <w:t>კლინიკების  სელექტიური კონტრაქტირების პროცესის გაფართოება</w:t>
      </w:r>
    </w:p>
    <w:p w:rsidR="00727768" w:rsidRPr="0096768C" w:rsidRDefault="007A6AD4" w:rsidP="007A6AD4">
      <w:pPr>
        <w:rPr>
          <w:rFonts w:cstheme="minorHAnsi"/>
          <w:lang w:val="ka-GE"/>
        </w:rPr>
      </w:pPr>
      <w:r w:rsidRPr="0096768C">
        <w:rPr>
          <w:rFonts w:cstheme="minorHAnsi"/>
          <w:lang w:val="ka-GE"/>
        </w:rPr>
        <w:t>დაგეგმილია ჰოსპიტალური სექტორის სელექტიური კონტრაქტირების პროცესის კიდევ უფრო გააქტიურება. რეფორმის მიზანია, დაიხვეწოს კლინიკების მოწყობისა და სამედიცინო საქმიანობის</w:t>
      </w:r>
      <w:r w:rsidR="00727768" w:rsidRPr="0096768C">
        <w:rPr>
          <w:rFonts w:cstheme="minorHAnsi"/>
          <w:lang w:val="ka-GE"/>
        </w:rPr>
        <w:t xml:space="preserve"> პირობები და სახელმწიფო პროგრამის ფარგლებში მომსახურების მიმწოდებლებად წარმოდგენილი იყოს მაღალი სიმძლავრის, ხარისხისანი და სტანდარტებთან შესაბამისი სამედიცინო დაწესებულებები.</w:t>
      </w:r>
    </w:p>
    <w:p w:rsidR="00727768" w:rsidRPr="0096768C" w:rsidRDefault="00F55FAC" w:rsidP="00727768">
      <w:pPr>
        <w:pStyle w:val="ListParagraph"/>
        <w:numPr>
          <w:ilvl w:val="0"/>
          <w:numId w:val="3"/>
        </w:numPr>
        <w:rPr>
          <w:rFonts w:cstheme="minorHAnsi"/>
          <w:b/>
          <w:lang w:val="ka-GE"/>
        </w:rPr>
      </w:pPr>
      <w:r w:rsidRPr="0096768C">
        <w:rPr>
          <w:rFonts w:cstheme="minorHAnsi"/>
          <w:b/>
          <w:lang w:val="ka-GE"/>
        </w:rPr>
        <w:t>ტელემედიცინის სისტემების დანერგვა რეგიონების ამბულატორიებში</w:t>
      </w:r>
    </w:p>
    <w:p w:rsidR="000B19CC" w:rsidRDefault="00F55FAC" w:rsidP="00F55FAC">
      <w:pPr>
        <w:rPr>
          <w:rFonts w:cstheme="minorHAnsi"/>
          <w:lang w:val="ka-GE"/>
        </w:rPr>
      </w:pPr>
      <w:r w:rsidRPr="0096768C">
        <w:rPr>
          <w:rFonts w:cstheme="minorHAnsi"/>
          <w:lang w:val="ka-GE"/>
        </w:rPr>
        <w:t xml:space="preserve">ტელემედიცინა წარმოადგენს ციფრული ჯანდაცვის ერთ-ერთ უახლეს ტექნოლოგიას, რომლის საშუალებით </w:t>
      </w:r>
      <w:r w:rsidR="000B19CC" w:rsidRPr="0096768C">
        <w:rPr>
          <w:rFonts w:cstheme="minorHAnsi"/>
          <w:lang w:val="ka-GE"/>
        </w:rPr>
        <w:t xml:space="preserve">შესაძლებელია სოფლის ამბულატორიაში </w:t>
      </w:r>
      <w:r w:rsidRPr="0096768C">
        <w:rPr>
          <w:rFonts w:cstheme="minorHAnsi"/>
          <w:lang w:val="ka-GE"/>
        </w:rPr>
        <w:t>ოჯახის ექიმთან ვიზიტის ფარგლებში</w:t>
      </w:r>
      <w:r w:rsidR="000B19CC" w:rsidRPr="0096768C">
        <w:rPr>
          <w:rFonts w:cstheme="minorHAnsi"/>
          <w:lang w:val="ka-GE"/>
        </w:rPr>
        <w:t>,</w:t>
      </w:r>
      <w:r w:rsidRPr="0096768C">
        <w:rPr>
          <w:rFonts w:cstheme="minorHAnsi"/>
          <w:lang w:val="ka-GE"/>
        </w:rPr>
        <w:t xml:space="preserve"> </w:t>
      </w:r>
      <w:r w:rsidR="000B19CC" w:rsidRPr="0096768C">
        <w:rPr>
          <w:rFonts w:cstheme="minorHAnsi"/>
          <w:lang w:val="ka-GE"/>
        </w:rPr>
        <w:t xml:space="preserve">უმოკლეს დროში შეფასდეს პაციენტის </w:t>
      </w:r>
      <w:r w:rsidRPr="0096768C">
        <w:rPr>
          <w:rFonts w:cstheme="minorHAnsi"/>
          <w:lang w:val="ka-GE"/>
        </w:rPr>
        <w:t xml:space="preserve">ჯანმრთელობის </w:t>
      </w:r>
      <w:r w:rsidR="000B19CC" w:rsidRPr="0096768C">
        <w:rPr>
          <w:rFonts w:cstheme="minorHAnsi"/>
          <w:lang w:val="ka-GE"/>
        </w:rPr>
        <w:t xml:space="preserve">ყველა </w:t>
      </w:r>
      <w:r w:rsidRPr="0096768C">
        <w:rPr>
          <w:rFonts w:cstheme="minorHAnsi"/>
          <w:lang w:val="ka-GE"/>
        </w:rPr>
        <w:t xml:space="preserve">საბაზისო </w:t>
      </w:r>
      <w:r w:rsidR="000B19CC" w:rsidRPr="0096768C">
        <w:rPr>
          <w:rFonts w:cstheme="minorHAnsi"/>
          <w:lang w:val="ka-GE"/>
        </w:rPr>
        <w:t xml:space="preserve">პარამეტრი. ასევე, </w:t>
      </w:r>
      <w:r w:rsidRPr="0096768C">
        <w:rPr>
          <w:rFonts w:cstheme="minorHAnsi"/>
          <w:lang w:val="ka-GE"/>
        </w:rPr>
        <w:t xml:space="preserve">ექიმ-სპეციალისტის მიერ </w:t>
      </w:r>
      <w:r w:rsidR="000B19CC" w:rsidRPr="0096768C">
        <w:rPr>
          <w:rFonts w:cstheme="minorHAnsi"/>
          <w:lang w:val="ka-GE"/>
        </w:rPr>
        <w:t xml:space="preserve">დისტანციურად </w:t>
      </w:r>
      <w:r w:rsidRPr="0096768C">
        <w:rPr>
          <w:rFonts w:cstheme="minorHAnsi"/>
          <w:lang w:val="ka-GE"/>
        </w:rPr>
        <w:t xml:space="preserve">მოხდეს </w:t>
      </w:r>
      <w:r w:rsidR="000B19CC" w:rsidRPr="0096768C">
        <w:rPr>
          <w:rFonts w:cstheme="minorHAnsi"/>
          <w:lang w:val="ka-GE"/>
        </w:rPr>
        <w:t xml:space="preserve">პაციენტის </w:t>
      </w:r>
      <w:r w:rsidRPr="0096768C">
        <w:rPr>
          <w:rFonts w:cstheme="minorHAnsi"/>
          <w:lang w:val="ka-GE"/>
        </w:rPr>
        <w:t xml:space="preserve">გასინჯვა და დიაგნოსტირება. (მაგ. სპეციალური დისტანციური ოფთალმოსკოპის საშუალებით, სოფლის ამბულატორიაში მყოფი პაციენტის თვალი დაათვალიეროს, შეაფასოს და დიაგნოზი დასვას ქალაქის კლინიკაში მყოფმა ოფთალმოლოგმა). </w:t>
      </w:r>
      <w:r w:rsidR="000B19CC" w:rsidRPr="0096768C">
        <w:rPr>
          <w:rFonts w:cstheme="minorHAnsi"/>
          <w:lang w:val="ka-GE"/>
        </w:rPr>
        <w:t xml:space="preserve">მიმდინარე წელს, სამინისტროს რესურსით, ასევე ევროკავშირის დახმარებით მოხდება ტელემედიცინის 100 სისტემის შეძენა და დანერგვა სოფლის ამბულატორიებში. </w:t>
      </w:r>
    </w:p>
    <w:p w:rsidR="002C08C1" w:rsidRDefault="002C08C1" w:rsidP="00F55FAC">
      <w:pPr>
        <w:rPr>
          <w:rFonts w:cstheme="minorHAnsi"/>
          <w:lang w:val="ka-GE"/>
        </w:rPr>
      </w:pPr>
    </w:p>
    <w:p w:rsidR="002C08C1" w:rsidRPr="0096768C" w:rsidRDefault="002C08C1" w:rsidP="00F55FAC">
      <w:pPr>
        <w:rPr>
          <w:rFonts w:cstheme="minorHAnsi"/>
          <w:lang w:val="ka-GE"/>
        </w:rPr>
      </w:pPr>
    </w:p>
    <w:p w:rsidR="000B19CC" w:rsidRPr="0096768C" w:rsidRDefault="000B19CC" w:rsidP="000B19CC">
      <w:pPr>
        <w:pStyle w:val="ListParagraph"/>
        <w:numPr>
          <w:ilvl w:val="0"/>
          <w:numId w:val="3"/>
        </w:numPr>
        <w:rPr>
          <w:rFonts w:cstheme="minorHAnsi"/>
          <w:b/>
          <w:lang w:val="ka-GE"/>
        </w:rPr>
      </w:pPr>
      <w:r w:rsidRPr="0096768C">
        <w:rPr>
          <w:rFonts w:cstheme="minorHAnsi"/>
          <w:b/>
          <w:lang w:val="ka-GE"/>
        </w:rPr>
        <w:lastRenderedPageBreak/>
        <w:t>რეგიონების ამბულატორიების</w:t>
      </w:r>
      <w:r w:rsidR="00C82694" w:rsidRPr="0096768C">
        <w:rPr>
          <w:rFonts w:cstheme="minorHAnsi"/>
          <w:b/>
          <w:lang w:val="ka-GE"/>
        </w:rPr>
        <w:t xml:space="preserve"> მასშტაბური</w:t>
      </w:r>
      <w:r w:rsidRPr="0096768C">
        <w:rPr>
          <w:rFonts w:cstheme="minorHAnsi"/>
          <w:b/>
          <w:lang w:val="ka-GE"/>
        </w:rPr>
        <w:t xml:space="preserve"> აღჭურვა</w:t>
      </w:r>
    </w:p>
    <w:p w:rsidR="000B19CC" w:rsidRPr="0096768C" w:rsidRDefault="00011DF2" w:rsidP="000B19CC">
      <w:pPr>
        <w:rPr>
          <w:rFonts w:cstheme="minorHAnsi"/>
          <w:lang w:val="ka-GE"/>
        </w:rPr>
      </w:pPr>
      <w:r w:rsidRPr="0096768C">
        <w:rPr>
          <w:rFonts w:cstheme="minorHAnsi"/>
          <w:lang w:val="ka-GE"/>
        </w:rPr>
        <w:t xml:space="preserve">განხორციელდება რეგიონების სამედიცინო ინფრასტრუქტურის ძირეული გაუმჯობესება.  სამიზნე </w:t>
      </w:r>
      <w:r w:rsidR="00C82694" w:rsidRPr="0096768C">
        <w:rPr>
          <w:rFonts w:cstheme="minorHAnsi"/>
          <w:lang w:val="ka-GE"/>
        </w:rPr>
        <w:t xml:space="preserve">რეგიონების </w:t>
      </w:r>
      <w:r w:rsidRPr="0096768C">
        <w:rPr>
          <w:rFonts w:cstheme="minorHAnsi"/>
          <w:lang w:val="ka-GE"/>
        </w:rPr>
        <w:t xml:space="preserve">ამბულატორიებში განხორციელდება </w:t>
      </w:r>
      <w:r w:rsidR="00C82694" w:rsidRPr="0096768C">
        <w:rPr>
          <w:rFonts w:cstheme="minorHAnsi"/>
          <w:lang w:val="ka-GE"/>
        </w:rPr>
        <w:t xml:space="preserve">სამედიცინო ინვენტარით </w:t>
      </w:r>
      <w:r w:rsidRPr="0096768C">
        <w:rPr>
          <w:rFonts w:cstheme="minorHAnsi"/>
          <w:lang w:val="ka-GE"/>
        </w:rPr>
        <w:t>აღჭურვის ღონისძიებები</w:t>
      </w:r>
      <w:r w:rsidR="00C82694" w:rsidRPr="0096768C">
        <w:rPr>
          <w:rFonts w:cstheme="minorHAnsi"/>
          <w:lang w:val="ka-GE"/>
        </w:rPr>
        <w:t xml:space="preserve"> ქვეყნის მასშტაბით</w:t>
      </w:r>
      <w:r w:rsidRPr="0096768C">
        <w:rPr>
          <w:rFonts w:cstheme="minorHAnsi"/>
          <w:lang w:val="ka-GE"/>
        </w:rPr>
        <w:t xml:space="preserve"> 500 ამბულატორია</w:t>
      </w:r>
      <w:r w:rsidR="00C82694" w:rsidRPr="0096768C">
        <w:rPr>
          <w:rFonts w:cstheme="minorHAnsi"/>
          <w:lang w:val="ka-GE"/>
        </w:rPr>
        <w:t xml:space="preserve">ში. (300 </w:t>
      </w:r>
      <w:r w:rsidR="00BD0932" w:rsidRPr="0096768C">
        <w:rPr>
          <w:rFonts w:cstheme="minorHAnsi"/>
          <w:lang w:val="ka-GE"/>
        </w:rPr>
        <w:t>სამინისტროს რესურსით</w:t>
      </w:r>
      <w:r w:rsidR="00C82694" w:rsidRPr="0096768C">
        <w:rPr>
          <w:rFonts w:cstheme="minorHAnsi"/>
          <w:lang w:val="ka-GE"/>
        </w:rPr>
        <w:t>, 200</w:t>
      </w:r>
      <w:r w:rsidR="00BD0932" w:rsidRPr="0096768C">
        <w:rPr>
          <w:rFonts w:cstheme="minorHAnsi"/>
          <w:lang w:val="ka-GE"/>
        </w:rPr>
        <w:t xml:space="preserve"> ევროკავშირის დახმარებით</w:t>
      </w:r>
      <w:r w:rsidR="00C82694" w:rsidRPr="0096768C">
        <w:rPr>
          <w:rFonts w:cstheme="minorHAnsi"/>
          <w:lang w:val="ka-GE"/>
        </w:rPr>
        <w:t>)</w:t>
      </w:r>
      <w:r w:rsidR="00A1291E" w:rsidRPr="0096768C">
        <w:rPr>
          <w:rFonts w:cstheme="minorHAnsi"/>
          <w:lang w:val="ka-GE"/>
        </w:rPr>
        <w:t xml:space="preserve">. </w:t>
      </w:r>
      <w:r w:rsidR="00C82694" w:rsidRPr="0096768C">
        <w:rPr>
          <w:rFonts w:cstheme="minorHAnsi"/>
          <w:lang w:val="ka-GE"/>
        </w:rPr>
        <w:t xml:space="preserve"> </w:t>
      </w:r>
      <w:r w:rsidR="00A1291E" w:rsidRPr="0096768C">
        <w:rPr>
          <w:rFonts w:cstheme="minorHAnsi"/>
          <w:lang w:val="ka-GE"/>
        </w:rPr>
        <w:t>UNICEF-ის მხარდაჭერით მიმდინარეობს საკომუნიკაციო და აღრიცხვის პლატფორმის შექმნა და ინტერნეტიზაციის საკითხზე მუშაობა. ქვეყნის მასშტაბით ყველა სოფლის ამბულატორიას ექნება ინტერნეტის უწყვეტი წყარო.</w:t>
      </w:r>
    </w:p>
    <w:p w:rsidR="00BD0932" w:rsidRPr="0096768C" w:rsidRDefault="00BD0932" w:rsidP="00BD0932">
      <w:pPr>
        <w:pStyle w:val="ListParagraph"/>
        <w:numPr>
          <w:ilvl w:val="0"/>
          <w:numId w:val="3"/>
        </w:numPr>
        <w:rPr>
          <w:rFonts w:cstheme="minorHAnsi"/>
          <w:b/>
          <w:lang w:val="ka-GE"/>
        </w:rPr>
      </w:pPr>
      <w:r w:rsidRPr="0096768C">
        <w:rPr>
          <w:rFonts w:cstheme="minorHAnsi"/>
          <w:b/>
          <w:lang w:val="ka-GE"/>
        </w:rPr>
        <w:t>ფსიქიკური ჯანმრთელობის პროგრამის გაუმჯობესება</w:t>
      </w:r>
    </w:p>
    <w:p w:rsidR="00BD0932" w:rsidRPr="0096768C" w:rsidRDefault="00BD0932" w:rsidP="00BD0932">
      <w:pPr>
        <w:rPr>
          <w:rFonts w:cstheme="minorHAnsi"/>
          <w:lang w:val="ka-GE"/>
        </w:rPr>
      </w:pPr>
      <w:r w:rsidRPr="0096768C">
        <w:rPr>
          <w:rFonts w:cstheme="minorHAnsi"/>
          <w:lang w:val="ka-GE"/>
        </w:rPr>
        <w:t>კიდევ უფრო გააქტიურდება ფსიქიატრიული დაწესებულებების დეინსტიტუციონალიზაციის პროცესი, რაც გულისხმობს პაციენტების დიდიდან მცირე ზომის დაწესებულებებში დაწესებულებებში და სათემო ტიპის სახლებში განთავსებას. აღნიშნულის მიზანია, ფსიქიატრიული პაციენტებისთვის უფრო ხარისხიანი მომსახურების მიწოდება, ოჯახის ტიპის გარემოში მკურნალობა, მათი უფლებების და ღირსების დაცვა. საფრანგეთის განვითარების სააგენტოს დახმარებით მიმდინარეობს ფსიქიკური ჯანმრთელობის განვითარების სტრატეგიის დოკუმენტზე მუშაობა, რომელიც იქნება მნიშვნელოვანი სახელმძღვანელო ფსიქიატრიული მომსახურების გაუმჯობესებისთვის.</w:t>
      </w:r>
    </w:p>
    <w:p w:rsidR="00B0717A" w:rsidRPr="0096768C" w:rsidRDefault="00B0717A" w:rsidP="00B0717A">
      <w:pPr>
        <w:pStyle w:val="ListParagraph"/>
        <w:numPr>
          <w:ilvl w:val="0"/>
          <w:numId w:val="3"/>
        </w:numPr>
        <w:rPr>
          <w:rFonts w:cstheme="minorHAnsi"/>
          <w:b/>
          <w:lang w:val="ka-GE"/>
        </w:rPr>
      </w:pPr>
      <w:r w:rsidRPr="0096768C">
        <w:rPr>
          <w:rFonts w:cstheme="minorHAnsi"/>
          <w:b/>
          <w:lang w:val="ka-GE"/>
        </w:rPr>
        <w:t>ექთნების პროფესიული განვითარება</w:t>
      </w:r>
    </w:p>
    <w:p w:rsidR="00B0717A" w:rsidRPr="0096768C" w:rsidRDefault="00B0717A" w:rsidP="00B0717A">
      <w:pPr>
        <w:rPr>
          <w:rFonts w:cstheme="minorHAnsi"/>
          <w:lang w:val="ka-GE"/>
        </w:rPr>
      </w:pPr>
      <w:r w:rsidRPr="0096768C">
        <w:rPr>
          <w:rFonts w:cstheme="minorHAnsi"/>
          <w:lang w:val="ka-GE"/>
        </w:rPr>
        <w:t xml:space="preserve">ევროკავშირთან თანამშრომლობის ფარგლებში იგეგმება ექთნების პროფესიული განვითარების პროგრამა, რომლის მიზანია ექთნების </w:t>
      </w:r>
      <w:r w:rsidR="00062A72">
        <w:rPr>
          <w:rFonts w:cstheme="minorHAnsi"/>
          <w:lang w:val="ka-GE"/>
        </w:rPr>
        <w:t xml:space="preserve">თეორიული </w:t>
      </w:r>
      <w:r w:rsidRPr="0096768C">
        <w:rPr>
          <w:rFonts w:cstheme="minorHAnsi"/>
          <w:lang w:val="ka-GE"/>
        </w:rPr>
        <w:t>ცოდნისა და პროფესიული უნარების გაუმჯობესება, საექთნო საქმიანობის წახალისება და შესაბამისი საკადრო რესურსების მომზადება. სამედიცინო საქმიანობაში ექთნების როლი კრიტიკულად მნიშვნელოვანია, თუმცა ექთნების დეფიციტი პრობლემური საკითხია როგორც საქართველოში, ისე მსოფლიოს სხვა განვითარებულ ქვეყნებში.</w:t>
      </w:r>
    </w:p>
    <w:p w:rsidR="00BC115B" w:rsidRPr="0096768C" w:rsidRDefault="005E0F9E" w:rsidP="00895146">
      <w:pPr>
        <w:pStyle w:val="ListParagraph"/>
        <w:numPr>
          <w:ilvl w:val="0"/>
          <w:numId w:val="3"/>
        </w:numPr>
        <w:rPr>
          <w:rFonts w:cstheme="minorHAnsi"/>
          <w:b/>
          <w:lang w:val="ka-GE"/>
        </w:rPr>
      </w:pPr>
      <w:r w:rsidRPr="0096768C">
        <w:rPr>
          <w:rFonts w:cstheme="minorHAnsi"/>
          <w:b/>
          <w:lang w:val="ka-GE"/>
        </w:rPr>
        <w:t>უსაფრთხო სისხლისა და მისი კომპონენტების ხარისხისა და უსაფრთხოების შესახებ კანონის ინიცირება</w:t>
      </w:r>
    </w:p>
    <w:p w:rsidR="00584878" w:rsidRDefault="005E0F9E" w:rsidP="00557BE9">
      <w:pPr>
        <w:ind w:left="360"/>
        <w:rPr>
          <w:rFonts w:cstheme="minorHAnsi"/>
          <w:lang w:val="ka-GE"/>
        </w:rPr>
      </w:pPr>
      <w:r w:rsidRPr="0096768C">
        <w:rPr>
          <w:rFonts w:cstheme="minorHAnsi"/>
          <w:lang w:val="ka-GE"/>
        </w:rPr>
        <w:t xml:space="preserve">ევროკავშირთან ასოცირების ხელშეკრულების ფარგლებში შემუშავდა სისხლის და მისი კომპონენტების ხარისხისა და უსაფრთხოების შესახებ კანონპროექტი, რომელიც სრულ შესაბმაისობაშია ევროდირექტივებთან. </w:t>
      </w:r>
      <w:r w:rsidR="00584878" w:rsidRPr="0096768C">
        <w:rPr>
          <w:rFonts w:cstheme="minorHAnsi"/>
          <w:lang w:val="ka-GE"/>
        </w:rPr>
        <w:t xml:space="preserve">ამავდროულად </w:t>
      </w:r>
      <w:r w:rsidRPr="0096768C">
        <w:rPr>
          <w:rFonts w:cstheme="minorHAnsi"/>
          <w:lang w:val="ka-GE"/>
        </w:rPr>
        <w:t>კანონპროექტი ითვალისწინებს ეტაპობრივად სისხლის  სრულიად უანგარო დონაციის სისტემაზე გადასვლას</w:t>
      </w:r>
      <w:r w:rsidR="00584878" w:rsidRPr="0096768C">
        <w:rPr>
          <w:rFonts w:cstheme="minorHAnsi"/>
          <w:lang w:val="ka-GE"/>
        </w:rPr>
        <w:t xml:space="preserve">, რისთვისაც დაგეგმილია ეროვნული სისხლის ბანკის შექმნა. </w:t>
      </w:r>
      <w:r w:rsidR="00062A72">
        <w:rPr>
          <w:rFonts w:cstheme="minorHAnsi"/>
          <w:lang w:val="ka-GE"/>
        </w:rPr>
        <w:t xml:space="preserve">გეგმის მიხედვით </w:t>
      </w:r>
      <w:r w:rsidR="00584878" w:rsidRPr="0096768C">
        <w:rPr>
          <w:rFonts w:cstheme="minorHAnsi"/>
          <w:lang w:val="ka-GE"/>
        </w:rPr>
        <w:t xml:space="preserve">სისხლის ბანკი </w:t>
      </w:r>
      <w:r w:rsidR="00062A72">
        <w:rPr>
          <w:rFonts w:cstheme="minorHAnsi"/>
          <w:lang w:val="ka-GE"/>
        </w:rPr>
        <w:t>დაფუძვნდება</w:t>
      </w:r>
      <w:r w:rsidR="00584878" w:rsidRPr="0096768C">
        <w:rPr>
          <w:rFonts w:cstheme="minorHAnsi"/>
          <w:lang w:val="ka-GE"/>
        </w:rPr>
        <w:t xml:space="preserve"> რესპუბლიკური საავადმყოფოს ბაზაზე</w:t>
      </w:r>
      <w:r w:rsidR="00062A72">
        <w:rPr>
          <w:rFonts w:cstheme="minorHAnsi"/>
          <w:lang w:val="ka-GE"/>
        </w:rPr>
        <w:t>, რომელიც</w:t>
      </w:r>
      <w:r w:rsidR="00584878" w:rsidRPr="0096768C">
        <w:rPr>
          <w:rFonts w:cstheme="minorHAnsi"/>
          <w:lang w:val="ka-GE"/>
        </w:rPr>
        <w:t xml:space="preserve"> უზრუნველყოფს საჭიროების დროს ქვეყნის მასშტაბით უსაფრთხო სისხლით უზრუნველყოფას.</w:t>
      </w:r>
    </w:p>
    <w:p w:rsidR="002C08C1" w:rsidRPr="002C08C1" w:rsidRDefault="002C08C1" w:rsidP="002C08C1">
      <w:pPr>
        <w:pStyle w:val="ListParagraph"/>
        <w:numPr>
          <w:ilvl w:val="0"/>
          <w:numId w:val="3"/>
        </w:numPr>
        <w:rPr>
          <w:rFonts w:eastAsia="Calibri" w:cstheme="minorHAnsi"/>
          <w:b/>
          <w:bCs/>
          <w:shd w:val="clear" w:color="auto" w:fill="FFFFFF"/>
          <w:lang w:val="ka-GE"/>
        </w:rPr>
      </w:pPr>
      <w:r w:rsidRPr="00902CAE">
        <w:rPr>
          <w:rFonts w:eastAsia="Calibri" w:cstheme="minorHAnsi"/>
          <w:b/>
          <w:bCs/>
          <w:shd w:val="clear" w:color="auto" w:fill="FFFFFF"/>
          <w:lang w:val="ka-GE"/>
        </w:rPr>
        <w:t>სახელმწიფო კლინიკების გაძლიერება. კერძოდ:</w:t>
      </w:r>
    </w:p>
    <w:p w:rsidR="002C08C1" w:rsidRPr="002C08C1" w:rsidRDefault="002C08C1" w:rsidP="002C08C1">
      <w:pPr>
        <w:pStyle w:val="ListParagraph"/>
        <w:numPr>
          <w:ilvl w:val="0"/>
          <w:numId w:val="6"/>
        </w:numPr>
        <w:rPr>
          <w:rFonts w:eastAsia="Calibri" w:cstheme="minorHAnsi"/>
          <w:bCs/>
          <w:shd w:val="clear" w:color="auto" w:fill="FFFFFF"/>
        </w:rPr>
      </w:pPr>
      <w:r w:rsidRPr="00902CAE">
        <w:rPr>
          <w:rFonts w:eastAsia="Calibri" w:cstheme="minorHAnsi"/>
          <w:bCs/>
          <w:shd w:val="clear" w:color="auto" w:fill="FFFFFF"/>
          <w:lang w:val="ka-GE"/>
        </w:rPr>
        <w:t xml:space="preserve">სამედიცინო </w:t>
      </w:r>
      <w:r w:rsidRPr="00902CAE">
        <w:rPr>
          <w:rFonts w:eastAsia="Calibri" w:cstheme="minorHAnsi"/>
          <w:bCs/>
          <w:shd w:val="clear" w:color="auto" w:fill="FFFFFF"/>
        </w:rPr>
        <w:t>ჰოლდინგის მართვაში</w:t>
      </w:r>
      <w:r w:rsidRPr="0096768C">
        <w:rPr>
          <w:rFonts w:eastAsia="Calibri" w:cstheme="minorHAnsi"/>
          <w:bCs/>
          <w:shd w:val="clear" w:color="auto" w:fill="FFFFFF"/>
        </w:rPr>
        <w:t xml:space="preserve"> არსებული სამედიცინო დაწესებულებების განვითარების ერთიანი სტრატეგიის </w:t>
      </w:r>
      <w:r>
        <w:rPr>
          <w:rFonts w:eastAsia="Calibri" w:cstheme="minorHAnsi"/>
          <w:bCs/>
          <w:shd w:val="clear" w:color="auto" w:fill="FFFFFF"/>
        </w:rPr>
        <w:t xml:space="preserve">შექმნა </w:t>
      </w:r>
      <w:r w:rsidRPr="0096768C">
        <w:rPr>
          <w:rFonts w:eastAsia="Calibri" w:cstheme="minorHAnsi"/>
          <w:bCs/>
          <w:shd w:val="clear" w:color="auto" w:fill="FFFFFF"/>
        </w:rPr>
        <w:t xml:space="preserve"> კლინიკების შემდგომი განვითარებისთვის</w:t>
      </w:r>
      <w:r>
        <w:rPr>
          <w:rFonts w:eastAsia="Calibri" w:cstheme="minorHAnsi"/>
          <w:bCs/>
          <w:shd w:val="clear" w:color="auto" w:fill="FFFFFF"/>
          <w:lang w:val="ka-GE"/>
        </w:rPr>
        <w:t xml:space="preserve">. </w:t>
      </w:r>
      <w:r>
        <w:rPr>
          <w:rFonts w:eastAsia="Calibri" w:cstheme="minorHAnsi"/>
          <w:bCs/>
          <w:shd w:val="clear" w:color="auto" w:fill="FFFFFF"/>
        </w:rPr>
        <w:t xml:space="preserve">ჰოლდინგის </w:t>
      </w:r>
      <w:r w:rsidRPr="0096768C">
        <w:rPr>
          <w:rFonts w:eastAsia="Calibri" w:cstheme="minorHAnsi"/>
          <w:bCs/>
          <w:shd w:val="clear" w:color="auto" w:fill="FFFFFF"/>
        </w:rPr>
        <w:t xml:space="preserve">მართვაში არსებულ კლინიკებში სამედიცინო პერსონალის პროფესიული ზრდის პროცესის </w:t>
      </w:r>
      <w:r>
        <w:rPr>
          <w:rFonts w:eastAsia="Calibri" w:cstheme="minorHAnsi"/>
          <w:bCs/>
          <w:shd w:val="clear" w:color="auto" w:fill="FFFFFF"/>
        </w:rPr>
        <w:t>ხელშეწყობა</w:t>
      </w:r>
      <w:r w:rsidRPr="0096768C">
        <w:rPr>
          <w:rFonts w:eastAsia="Calibri" w:cstheme="minorHAnsi"/>
          <w:bCs/>
          <w:shd w:val="clear" w:color="auto" w:fill="FFFFFF"/>
        </w:rPr>
        <w:t xml:space="preserve">, მიზნობრივი სასწავლო კურსების </w:t>
      </w:r>
      <w:r>
        <w:rPr>
          <w:rFonts w:eastAsia="Calibri" w:cstheme="minorHAnsi"/>
          <w:bCs/>
          <w:shd w:val="clear" w:color="auto" w:fill="FFFFFF"/>
          <w:lang w:val="ka-GE"/>
        </w:rPr>
        <w:t xml:space="preserve">დანერგვის </w:t>
      </w:r>
      <w:r w:rsidRPr="0096768C">
        <w:rPr>
          <w:rFonts w:eastAsia="Calibri" w:cstheme="minorHAnsi"/>
          <w:bCs/>
          <w:shd w:val="clear" w:color="auto" w:fill="FFFFFF"/>
        </w:rPr>
        <w:t>გზით</w:t>
      </w:r>
      <w:r>
        <w:rPr>
          <w:rFonts w:eastAsia="Calibri" w:cstheme="minorHAnsi"/>
          <w:bCs/>
          <w:shd w:val="clear" w:color="auto" w:fill="FFFFFF"/>
        </w:rPr>
        <w:t xml:space="preserve">;  </w:t>
      </w:r>
    </w:p>
    <w:p w:rsidR="002C08C1" w:rsidRDefault="002C08C1" w:rsidP="002C08C1">
      <w:pPr>
        <w:pStyle w:val="ListParagraph"/>
        <w:numPr>
          <w:ilvl w:val="0"/>
          <w:numId w:val="6"/>
        </w:numPr>
        <w:rPr>
          <w:rFonts w:eastAsia="Calibri" w:cstheme="minorHAnsi"/>
          <w:bCs/>
          <w:shd w:val="clear" w:color="auto" w:fill="FFFFFF"/>
        </w:rPr>
      </w:pPr>
      <w:r w:rsidRPr="00902CAE">
        <w:rPr>
          <w:rFonts w:eastAsia="Calibri" w:cstheme="minorHAnsi"/>
          <w:bCs/>
          <w:shd w:val="clear" w:color="auto" w:fill="FFFFFF"/>
        </w:rPr>
        <w:t>შპს „აკად. ნ. ყიფშიძის სახელობის ცენტრალური საუნივერსიტეტო კლინიკის“</w:t>
      </w:r>
      <w:r w:rsidRPr="00902CAE">
        <w:rPr>
          <w:rFonts w:eastAsia="Calibri" w:cstheme="minorHAnsi"/>
          <w:b/>
          <w:bCs/>
          <w:shd w:val="clear" w:color="auto" w:fill="FFFFFF"/>
        </w:rPr>
        <w:t xml:space="preserve"> </w:t>
      </w:r>
      <w:r w:rsidRPr="0096768C">
        <w:rPr>
          <w:rFonts w:eastAsia="Calibri" w:cstheme="minorHAnsi"/>
          <w:bCs/>
          <w:shd w:val="clear" w:color="auto" w:fill="FFFFFF"/>
        </w:rPr>
        <w:t xml:space="preserve">შენობის </w:t>
      </w:r>
      <w:r>
        <w:rPr>
          <w:rFonts w:eastAsia="Calibri" w:cstheme="minorHAnsi"/>
          <w:bCs/>
          <w:shd w:val="clear" w:color="auto" w:fill="FFFFFF"/>
        </w:rPr>
        <w:t>რეაბილიტაცია</w:t>
      </w:r>
      <w:r w:rsidRPr="0096768C">
        <w:rPr>
          <w:rFonts w:eastAsia="Calibri" w:cstheme="minorHAnsi"/>
          <w:bCs/>
          <w:shd w:val="clear" w:color="auto" w:fill="FFFFFF"/>
        </w:rPr>
        <w:t xml:space="preserve"> და საწოლფონდის </w:t>
      </w:r>
      <w:r>
        <w:rPr>
          <w:rFonts w:eastAsia="Calibri" w:cstheme="minorHAnsi"/>
          <w:bCs/>
          <w:shd w:val="clear" w:color="auto" w:fill="FFFFFF"/>
        </w:rPr>
        <w:t>გაზრდა</w:t>
      </w:r>
      <w:r>
        <w:rPr>
          <w:rFonts w:eastAsia="Calibri" w:cstheme="minorHAnsi"/>
          <w:bCs/>
          <w:shd w:val="clear" w:color="auto" w:fill="FFFFFF"/>
          <w:lang w:val="ka-GE"/>
        </w:rPr>
        <w:t>.</w:t>
      </w:r>
    </w:p>
    <w:p w:rsidR="002C08C1" w:rsidRDefault="002C08C1" w:rsidP="002C08C1">
      <w:pPr>
        <w:pStyle w:val="ListParagraph"/>
        <w:numPr>
          <w:ilvl w:val="0"/>
          <w:numId w:val="6"/>
        </w:numPr>
        <w:rPr>
          <w:rFonts w:eastAsia="Calibri" w:cstheme="minorHAnsi"/>
          <w:bCs/>
          <w:shd w:val="clear" w:color="auto" w:fill="FFFFFF"/>
        </w:rPr>
      </w:pPr>
      <w:r w:rsidRPr="00902CAE">
        <w:rPr>
          <w:rFonts w:eastAsia="Calibri" w:cstheme="minorHAnsi"/>
          <w:bCs/>
          <w:shd w:val="clear" w:color="auto" w:fill="FFFFFF"/>
        </w:rPr>
        <w:lastRenderedPageBreak/>
        <w:t>შპს „აკად. ნ. ყიფშიძის სახელობის ცენტრალური საუნივერსიტეტო კლინიკის“</w:t>
      </w:r>
      <w:r w:rsidRPr="0096768C">
        <w:rPr>
          <w:rFonts w:eastAsia="Calibri" w:cstheme="minorHAnsi"/>
          <w:bCs/>
          <w:shd w:val="clear" w:color="auto" w:fill="FFFFFF"/>
        </w:rPr>
        <w:t xml:space="preserve"> ფილიალის, რუხის რესპუბლიკური საავადმყოფოს“ </w:t>
      </w:r>
      <w:r>
        <w:rPr>
          <w:rFonts w:eastAsia="Calibri" w:cstheme="minorHAnsi"/>
          <w:bCs/>
          <w:shd w:val="clear" w:color="auto" w:fill="FFFFFF"/>
        </w:rPr>
        <w:t xml:space="preserve">მომზადება </w:t>
      </w:r>
      <w:r w:rsidRPr="0096768C">
        <w:rPr>
          <w:rFonts w:eastAsia="Calibri" w:cstheme="minorHAnsi"/>
          <w:bCs/>
          <w:shd w:val="clear" w:color="auto" w:fill="FFFFFF"/>
        </w:rPr>
        <w:t>მრავალპროფილური სამედიცინო საქმიანობის დასაწყებად</w:t>
      </w:r>
      <w:r>
        <w:rPr>
          <w:rFonts w:eastAsia="Calibri" w:cstheme="minorHAnsi"/>
          <w:bCs/>
          <w:shd w:val="clear" w:color="auto" w:fill="FFFFFF"/>
        </w:rPr>
        <w:t>.</w:t>
      </w:r>
    </w:p>
    <w:p w:rsidR="002C08C1" w:rsidRDefault="002C08C1" w:rsidP="002C08C1">
      <w:pPr>
        <w:pStyle w:val="ListParagraph"/>
        <w:numPr>
          <w:ilvl w:val="0"/>
          <w:numId w:val="6"/>
        </w:numPr>
        <w:rPr>
          <w:rFonts w:eastAsia="Calibri" w:cstheme="minorHAnsi"/>
          <w:bCs/>
          <w:shd w:val="clear" w:color="auto" w:fill="FFFFFF"/>
        </w:rPr>
      </w:pPr>
      <w:r w:rsidRPr="0096768C">
        <w:rPr>
          <w:rFonts w:eastAsia="Calibri" w:cstheme="minorHAnsi"/>
          <w:bCs/>
          <w:shd w:val="clear" w:color="auto" w:fill="FFFFFF"/>
        </w:rPr>
        <w:t>შპს „რეგიონული ჯანდაცვის ცენტრის“ დაქვემდებარებაში არსებული კლინიკების</w:t>
      </w:r>
      <w:r>
        <w:rPr>
          <w:rFonts w:eastAsia="Calibri" w:cstheme="minorHAnsi"/>
          <w:bCs/>
          <w:shd w:val="clear" w:color="auto" w:fill="FFFFFF"/>
        </w:rPr>
        <w:t xml:space="preserve"> </w:t>
      </w:r>
      <w:r w:rsidRPr="0096768C">
        <w:rPr>
          <w:rFonts w:eastAsia="Calibri" w:cstheme="minorHAnsi"/>
          <w:bCs/>
          <w:shd w:val="clear" w:color="auto" w:fill="FFFFFF"/>
        </w:rPr>
        <w:t>სამედიცინო აღჭურვილობით ეტაპობრივი განვითარება</w:t>
      </w:r>
      <w:r>
        <w:rPr>
          <w:rFonts w:eastAsia="Calibri" w:cstheme="minorHAnsi"/>
          <w:bCs/>
          <w:shd w:val="clear" w:color="auto" w:fill="FFFFFF"/>
        </w:rPr>
        <w:t xml:space="preserve">; </w:t>
      </w:r>
      <w:r w:rsidRPr="0096768C">
        <w:rPr>
          <w:rFonts w:eastAsia="Calibri" w:cstheme="minorHAnsi"/>
          <w:bCs/>
          <w:shd w:val="clear" w:color="auto" w:fill="FFFFFF"/>
        </w:rPr>
        <w:t xml:space="preserve">საკადრო როტაცია; მაღალმთიან რეგიონებში არსებული სამედიცინო ცენტრების ეტაპობრივი რეაბილიტაცია; </w:t>
      </w:r>
    </w:p>
    <w:p w:rsidR="002C08C1" w:rsidRDefault="002C08C1" w:rsidP="002C08C1">
      <w:pPr>
        <w:pStyle w:val="ListParagraph"/>
        <w:numPr>
          <w:ilvl w:val="0"/>
          <w:numId w:val="6"/>
        </w:numPr>
        <w:rPr>
          <w:rFonts w:eastAsia="Calibri" w:cstheme="minorHAnsi"/>
          <w:bCs/>
          <w:shd w:val="clear" w:color="auto" w:fill="FFFFFF"/>
        </w:rPr>
      </w:pPr>
      <w:r w:rsidRPr="0096768C">
        <w:rPr>
          <w:rFonts w:eastAsia="Calibri" w:cstheme="minorHAnsi"/>
          <w:bCs/>
          <w:shd w:val="clear" w:color="auto" w:fill="FFFFFF"/>
        </w:rPr>
        <w:t>სს „ტუბერკულოზისა და ფილტვის დაავადებათა ეროვნული ცენტრის</w:t>
      </w:r>
      <w:r>
        <w:rPr>
          <w:rFonts w:eastAsia="Calibri" w:cstheme="minorHAnsi"/>
          <w:bCs/>
          <w:shd w:val="clear" w:color="auto" w:fill="FFFFFF"/>
        </w:rPr>
        <w:t>“ გა</w:t>
      </w:r>
      <w:r>
        <w:rPr>
          <w:rFonts w:eastAsia="Calibri" w:cstheme="minorHAnsi"/>
          <w:bCs/>
          <w:shd w:val="clear" w:color="auto" w:fill="FFFFFF"/>
          <w:lang w:val="ka-GE"/>
        </w:rPr>
        <w:t>ძლიერება სხვადასხვა მიმართულებებით.</w:t>
      </w:r>
    </w:p>
    <w:p w:rsidR="002C08C1" w:rsidRDefault="002C08C1" w:rsidP="002C08C1">
      <w:pPr>
        <w:pStyle w:val="ListParagraph"/>
        <w:numPr>
          <w:ilvl w:val="0"/>
          <w:numId w:val="6"/>
        </w:numPr>
        <w:rPr>
          <w:rFonts w:eastAsia="Calibri" w:cstheme="minorHAnsi"/>
          <w:bCs/>
          <w:shd w:val="clear" w:color="auto" w:fill="FFFFFF"/>
        </w:rPr>
      </w:pPr>
      <w:r w:rsidRPr="0096768C">
        <w:rPr>
          <w:rFonts w:eastAsia="Calibri" w:cstheme="minorHAnsi"/>
          <w:bCs/>
          <w:shd w:val="clear" w:color="auto" w:fill="FFFFFF"/>
        </w:rPr>
        <w:t xml:space="preserve">შპს „ფსიქიკური ჯანმრთელობის და ნარკომანიის პრევენციის ცენტრის“ საწოლფონდის </w:t>
      </w:r>
      <w:r>
        <w:rPr>
          <w:rFonts w:eastAsia="Calibri" w:cstheme="minorHAnsi"/>
          <w:bCs/>
          <w:shd w:val="clear" w:color="auto" w:fill="FFFFFF"/>
          <w:lang w:val="ka-GE"/>
        </w:rPr>
        <w:t>გა</w:t>
      </w:r>
      <w:r w:rsidRPr="0096768C">
        <w:rPr>
          <w:rFonts w:eastAsia="Calibri" w:cstheme="minorHAnsi"/>
          <w:bCs/>
          <w:shd w:val="clear" w:color="auto" w:fill="FFFFFF"/>
        </w:rPr>
        <w:t>ზრდა</w:t>
      </w:r>
      <w:r>
        <w:rPr>
          <w:rFonts w:eastAsia="Calibri" w:cstheme="minorHAnsi"/>
          <w:bCs/>
          <w:shd w:val="clear" w:color="auto" w:fill="FFFFFF"/>
          <w:lang w:val="ka-GE"/>
        </w:rPr>
        <w:t>.</w:t>
      </w:r>
    </w:p>
    <w:p w:rsidR="002C08C1" w:rsidRDefault="002C08C1" w:rsidP="002C08C1">
      <w:pPr>
        <w:pStyle w:val="ListParagraph"/>
        <w:numPr>
          <w:ilvl w:val="0"/>
          <w:numId w:val="6"/>
        </w:numPr>
        <w:rPr>
          <w:rFonts w:eastAsia="Calibri" w:cstheme="minorHAnsi"/>
          <w:bCs/>
          <w:shd w:val="clear" w:color="auto" w:fill="FFFFFF"/>
        </w:rPr>
      </w:pPr>
      <w:r>
        <w:rPr>
          <w:rFonts w:eastAsia="Calibri" w:cstheme="minorHAnsi"/>
          <w:bCs/>
          <w:shd w:val="clear" w:color="auto" w:fill="FFFFFF"/>
        </w:rPr>
        <w:t xml:space="preserve"> </w:t>
      </w:r>
      <w:r w:rsidRPr="0096768C">
        <w:rPr>
          <w:rFonts w:eastAsia="Calibri" w:cstheme="minorHAnsi"/>
          <w:bCs/>
          <w:shd w:val="clear" w:color="auto" w:fill="FFFFFF"/>
        </w:rPr>
        <w:t xml:space="preserve">შპს „ბათუმის რესპუბლიკური საავადმყოფოს“ მომზადებას, მრავალპროფილური სამედიცინო საქმიანობის დასაწყებად; </w:t>
      </w:r>
    </w:p>
    <w:p w:rsidR="002C08C1" w:rsidRPr="0096768C" w:rsidRDefault="002C08C1" w:rsidP="00557BE9">
      <w:pPr>
        <w:ind w:left="360"/>
        <w:rPr>
          <w:rFonts w:cstheme="minorHAnsi"/>
          <w:lang w:val="ka-GE"/>
        </w:rPr>
      </w:pPr>
    </w:p>
    <w:p w:rsidR="00BC115B" w:rsidRPr="0096768C" w:rsidRDefault="00BC115B" w:rsidP="00BC115B">
      <w:pPr>
        <w:pStyle w:val="ListParagraph"/>
        <w:numPr>
          <w:ilvl w:val="0"/>
          <w:numId w:val="3"/>
        </w:numPr>
        <w:rPr>
          <w:rFonts w:cstheme="minorHAnsi"/>
          <w:b/>
          <w:lang w:val="ka-GE"/>
        </w:rPr>
      </w:pPr>
      <w:r w:rsidRPr="0096768C">
        <w:rPr>
          <w:rFonts w:cstheme="minorHAnsi"/>
          <w:b/>
          <w:lang w:val="ka-GE"/>
        </w:rPr>
        <w:t>მედიკამენტების ხარისხის ლაბორატორიის შექმნა</w:t>
      </w:r>
    </w:p>
    <w:p w:rsidR="000937ED" w:rsidRPr="0096768C" w:rsidRDefault="00BC115B" w:rsidP="000937ED">
      <w:pPr>
        <w:rPr>
          <w:rFonts w:cstheme="minorHAnsi"/>
          <w:lang w:val="ka-GE"/>
        </w:rPr>
      </w:pPr>
      <w:r w:rsidRPr="0096768C">
        <w:rPr>
          <w:rFonts w:cstheme="minorHAnsi"/>
          <w:lang w:val="ka-GE"/>
        </w:rPr>
        <w:t>იწყება მუშაობა</w:t>
      </w:r>
      <w:r w:rsidR="009C07BC" w:rsidRPr="0096768C">
        <w:rPr>
          <w:rFonts w:cstheme="minorHAnsi"/>
          <w:lang w:val="ka-GE"/>
        </w:rPr>
        <w:t xml:space="preserve"> ეროვნული ლაბორატორიის შექმნაზე, სადაც მოხდება მედიკამენტების ხარისხის შემოწმება. ლაბორატორია ასევე საშუალებას მოგვცემს ქვეყნაში მედიკამენტების რეგისტრაციამდე მოხდეს მისი ხარისხის წინასწარი შესწვალა. </w:t>
      </w:r>
    </w:p>
    <w:p w:rsidR="000937ED" w:rsidRPr="00902CAE" w:rsidRDefault="000937ED" w:rsidP="00902CAE">
      <w:pPr>
        <w:pStyle w:val="ListParagraph"/>
        <w:numPr>
          <w:ilvl w:val="0"/>
          <w:numId w:val="3"/>
        </w:numPr>
        <w:rPr>
          <w:rFonts w:cstheme="minorHAnsi"/>
          <w:b/>
          <w:lang w:val="ka-GE"/>
        </w:rPr>
      </w:pPr>
      <w:r w:rsidRPr="00902CAE">
        <w:rPr>
          <w:rFonts w:cstheme="minorHAnsi"/>
          <w:b/>
          <w:lang w:val="ka-GE"/>
        </w:rPr>
        <w:t>სხვადასხვა მომსახურებების ელექტორნული სისტემების დანერგვა</w:t>
      </w:r>
    </w:p>
    <w:p w:rsidR="000937ED" w:rsidRPr="0096768C" w:rsidRDefault="000937ED" w:rsidP="000937ED">
      <w:pPr>
        <w:ind w:left="360"/>
        <w:rPr>
          <w:rFonts w:cstheme="minorHAnsi"/>
          <w:lang w:val="ka-GE"/>
        </w:rPr>
      </w:pPr>
      <w:r w:rsidRPr="0096768C">
        <w:rPr>
          <w:rFonts w:cstheme="minorHAnsi"/>
          <w:lang w:val="ka-GE"/>
        </w:rPr>
        <w:t>ელექტრონულ სისტემებზე გადასვლა და შესაბამისად ადმინისტრირებისა და სერვისების გაუმჯობესება იგეგმება შემდეგ მიმართულებებში:</w:t>
      </w:r>
    </w:p>
    <w:p w:rsidR="000937ED" w:rsidRPr="0096768C" w:rsidRDefault="000937ED" w:rsidP="000937ED">
      <w:pPr>
        <w:pStyle w:val="ListParagraph"/>
        <w:numPr>
          <w:ilvl w:val="0"/>
          <w:numId w:val="9"/>
        </w:numPr>
        <w:rPr>
          <w:rFonts w:cstheme="minorHAnsi"/>
          <w:lang w:val="ka-GE"/>
        </w:rPr>
      </w:pPr>
      <w:r w:rsidRPr="0096768C">
        <w:rPr>
          <w:rFonts w:cstheme="minorHAnsi"/>
          <w:lang w:val="ka-GE"/>
        </w:rPr>
        <w:t>სამედიცინო-სოციალური ექსპერტიზის</w:t>
      </w:r>
      <w:r w:rsidRPr="0096768C">
        <w:rPr>
          <w:rFonts w:cstheme="minorHAnsi"/>
        </w:rPr>
        <w:t xml:space="preserve">  </w:t>
      </w:r>
      <w:r w:rsidRPr="0096768C">
        <w:rPr>
          <w:rFonts w:cstheme="minorHAnsi"/>
          <w:lang w:val="ka-GE"/>
        </w:rPr>
        <w:t>დოკუმენტბრუნვის  ელექტრონული ჩანაწერების და  შშმ პირთა ელექტრონული ბაზის შემუშავების ელექტრონულ  სისტემაზე გადასვლა. აღნიშნულის მიზანია</w:t>
      </w:r>
      <w:r w:rsidRPr="0096768C">
        <w:rPr>
          <w:rFonts w:cstheme="minorHAnsi"/>
          <w:b/>
          <w:lang w:val="ka-GE"/>
        </w:rPr>
        <w:t xml:space="preserve"> </w:t>
      </w:r>
      <w:r w:rsidRPr="0096768C">
        <w:rPr>
          <w:rFonts w:cstheme="minorHAnsi"/>
          <w:lang w:val="ka-GE"/>
        </w:rPr>
        <w:t>სამედიცინო - სოციალური ექსპერტიზის</w:t>
      </w:r>
      <w:r w:rsidRPr="0096768C">
        <w:rPr>
          <w:rFonts w:cstheme="minorHAnsi"/>
        </w:rPr>
        <w:t xml:space="preserve">  </w:t>
      </w:r>
      <w:r w:rsidRPr="0096768C">
        <w:rPr>
          <w:rFonts w:cstheme="minorHAnsi"/>
          <w:lang w:val="ka-GE"/>
        </w:rPr>
        <w:t>სრული,  დროული, უწყვეტი, ეფექტური ინფორმაციული სისტემის შექმნა; პაციენტზე ორიენტირებული ელექტრონული სისტემის დანერგვა და განვითარება</w:t>
      </w:r>
      <w:r w:rsidRPr="0096768C">
        <w:rPr>
          <w:rFonts w:cstheme="minorHAnsi"/>
        </w:rPr>
        <w:t>.</w:t>
      </w:r>
    </w:p>
    <w:p w:rsidR="000937ED" w:rsidRPr="0096768C" w:rsidRDefault="000937ED" w:rsidP="000937ED">
      <w:pPr>
        <w:pStyle w:val="ListParagraph"/>
        <w:numPr>
          <w:ilvl w:val="0"/>
          <w:numId w:val="9"/>
        </w:numPr>
        <w:spacing w:after="0"/>
        <w:jc w:val="both"/>
        <w:rPr>
          <w:rFonts w:cstheme="minorHAnsi"/>
          <w:lang w:val="ka-GE"/>
        </w:rPr>
      </w:pPr>
      <w:r w:rsidRPr="0096768C">
        <w:rPr>
          <w:rFonts w:cstheme="minorHAnsi"/>
          <w:lang w:val="ka-GE"/>
        </w:rPr>
        <w:t>ანგარიშგებების ელექტრონულ სისტემაზე გადასვლა. დღეის მდგომარეობით კლინიკებიდან, მათ საქმიანობასთან დაკავშირებული ანგარიშები იგზავნება ქალარდმატარებლის სახით. ელექტრონულ სისტემაზე გადასვლა, უზრუნველყოფს, კლინიკებსა და სამინისტროს შორის ამ მიმართულებით უფრო მოქნილ, დროულ და ეფექტურ კომუნიკაციას.</w:t>
      </w:r>
    </w:p>
    <w:p w:rsidR="000937ED" w:rsidRPr="0096768C" w:rsidRDefault="000937ED" w:rsidP="000937ED">
      <w:pPr>
        <w:pStyle w:val="ListParagraph"/>
        <w:numPr>
          <w:ilvl w:val="0"/>
          <w:numId w:val="9"/>
        </w:numPr>
        <w:spacing w:after="0"/>
        <w:jc w:val="both"/>
        <w:rPr>
          <w:rFonts w:eastAsia="Times New Roman" w:cstheme="minorHAnsi"/>
          <w:lang w:val="ka-GE"/>
        </w:rPr>
      </w:pPr>
      <w:r w:rsidRPr="0096768C">
        <w:rPr>
          <w:rFonts w:cstheme="minorHAnsi"/>
          <w:lang w:val="ka-GE"/>
        </w:rPr>
        <w:t>სახელმწიფო სასერტიფიკაციო და დიპლომისშემდგომი საკვალიფიკაციო გამოცდების ჩატარების ელექტრონულ სისტემის გაუმჯობესება. აღნიშნულის მიზანია, მაძიებელთა რეგისტრაციის, საგამოცდო პროცესისა და ტესტ-კითხვარების შემუშავების ინტეგრირებული ერთიანი ელექტრონული სისტემის შექმნა.</w:t>
      </w:r>
    </w:p>
    <w:p w:rsidR="000937ED" w:rsidRPr="00902CAE" w:rsidRDefault="005E0F9E" w:rsidP="000937ED">
      <w:pPr>
        <w:pStyle w:val="ListParagraph"/>
        <w:numPr>
          <w:ilvl w:val="0"/>
          <w:numId w:val="9"/>
        </w:numPr>
        <w:spacing w:after="0"/>
        <w:jc w:val="both"/>
        <w:rPr>
          <w:rFonts w:eastAsia="Times New Roman" w:cstheme="minorHAnsi"/>
          <w:lang w:val="ka-GE"/>
        </w:rPr>
      </w:pPr>
      <w:r w:rsidRPr="0096768C">
        <w:rPr>
          <w:rFonts w:eastAsia="Times New Roman" w:cstheme="minorHAnsi"/>
          <w:noProof/>
          <w:color w:val="000000"/>
          <w:lang w:val="ka-GE" w:eastAsia="x-none"/>
        </w:rPr>
        <w:t>სააფთიაქო და ფარმაცევტულ სექტორთან დაკავშირებული მაკონტროლებელი, სანებართვო, სარეალიზაციო საკითხებთან დაკავშირებული ელექტორნული სისტემების დანერგვა.</w:t>
      </w:r>
    </w:p>
    <w:p w:rsidR="00902CAE" w:rsidRPr="00902CAE" w:rsidRDefault="00902CAE" w:rsidP="00902CAE">
      <w:pPr>
        <w:spacing w:after="0"/>
        <w:ind w:left="360"/>
        <w:jc w:val="both"/>
        <w:rPr>
          <w:rFonts w:eastAsia="Times New Roman" w:cstheme="minorHAnsi"/>
          <w:lang w:val="ka-GE"/>
        </w:rPr>
      </w:pPr>
    </w:p>
    <w:p w:rsidR="002139CB" w:rsidRPr="0096768C" w:rsidRDefault="00341AC0" w:rsidP="002139CB">
      <w:pPr>
        <w:numPr>
          <w:ilvl w:val="0"/>
          <w:numId w:val="10"/>
        </w:numPr>
        <w:contextualSpacing/>
        <w:rPr>
          <w:rFonts w:eastAsia="Calibri" w:cstheme="minorHAnsi"/>
          <w:b/>
          <w:bCs/>
          <w:shd w:val="clear" w:color="auto" w:fill="FFFFFF"/>
          <w:lang w:val="ka-GE"/>
        </w:rPr>
      </w:pPr>
      <w:r w:rsidRPr="0096768C">
        <w:rPr>
          <w:rFonts w:eastAsia="Calibri" w:cstheme="minorHAnsi"/>
          <w:b/>
          <w:bCs/>
          <w:shd w:val="clear" w:color="auto" w:fill="FFFFFF"/>
          <w:lang w:val="ka-GE"/>
        </w:rPr>
        <w:t>სასწრაფო სამედიცინო დახმარების ავტომობილების დამატება</w:t>
      </w:r>
    </w:p>
    <w:p w:rsidR="002139CB" w:rsidRDefault="002139CB" w:rsidP="002139CB">
      <w:pPr>
        <w:ind w:left="644"/>
        <w:contextualSpacing/>
        <w:rPr>
          <w:rFonts w:eastAsia="Calibri" w:cstheme="minorHAnsi"/>
          <w:bCs/>
          <w:shd w:val="clear" w:color="auto" w:fill="FFFFFF"/>
          <w:lang w:val="ka-GE"/>
        </w:rPr>
      </w:pPr>
      <w:r w:rsidRPr="0096768C">
        <w:rPr>
          <w:rFonts w:eastAsia="Calibri" w:cstheme="minorHAnsi"/>
          <w:bCs/>
          <w:shd w:val="clear" w:color="auto" w:fill="FFFFFF"/>
          <w:lang w:val="ka-GE"/>
        </w:rPr>
        <w:t xml:space="preserve">მსოფლიო ბანკის დაფინანსების ფარგლებში 2021 წლის </w:t>
      </w:r>
      <w:r w:rsidR="00341AC0" w:rsidRPr="0096768C">
        <w:rPr>
          <w:rFonts w:eastAsia="Calibri" w:cstheme="minorHAnsi"/>
          <w:bCs/>
          <w:shd w:val="clear" w:color="auto" w:fill="FFFFFF"/>
          <w:lang w:val="ka-GE"/>
        </w:rPr>
        <w:t xml:space="preserve">ივნისში </w:t>
      </w:r>
      <w:r w:rsidR="00332746" w:rsidRPr="0096768C">
        <w:rPr>
          <w:rFonts w:eastAsia="Calibri" w:cstheme="minorHAnsi"/>
          <w:bCs/>
          <w:shd w:val="clear" w:color="auto" w:fill="FFFFFF"/>
          <w:lang w:val="ka-GE"/>
        </w:rPr>
        <w:t xml:space="preserve">სასწრაფო დახმარების ავტოპარკს დაემატება </w:t>
      </w:r>
      <w:r w:rsidRPr="0096768C">
        <w:rPr>
          <w:rFonts w:eastAsia="Calibri" w:cstheme="minorHAnsi"/>
          <w:bCs/>
          <w:shd w:val="clear" w:color="auto" w:fill="FFFFFF"/>
          <w:lang w:val="ka-GE"/>
        </w:rPr>
        <w:t>2,184,400 აშშ</w:t>
      </w:r>
      <w:r w:rsidRPr="0096768C">
        <w:rPr>
          <w:rFonts w:eastAsia="Calibri" w:cstheme="minorHAnsi"/>
          <w:bCs/>
          <w:shd w:val="clear" w:color="auto" w:fill="FFFFFF"/>
          <w:lang w:val="en-US"/>
        </w:rPr>
        <w:t xml:space="preserve"> </w:t>
      </w:r>
      <w:r w:rsidRPr="0096768C">
        <w:rPr>
          <w:rFonts w:eastAsia="Calibri" w:cstheme="minorHAnsi"/>
          <w:bCs/>
          <w:shd w:val="clear" w:color="auto" w:fill="FFFFFF"/>
          <w:lang w:val="ka-GE"/>
        </w:rPr>
        <w:t>დოლარის ღირებულების 33 მაღალი განმავლობის სასწრაფო სამედიცინო დახმარების</w:t>
      </w:r>
      <w:r w:rsidRPr="0096768C">
        <w:rPr>
          <w:rFonts w:eastAsia="Calibri" w:cstheme="minorHAnsi"/>
          <w:bCs/>
          <w:shd w:val="clear" w:color="auto" w:fill="FFFFFF"/>
          <w:lang w:val="en-US"/>
        </w:rPr>
        <w:t xml:space="preserve"> </w:t>
      </w:r>
      <w:r w:rsidRPr="0096768C">
        <w:rPr>
          <w:rFonts w:eastAsia="Calibri" w:cstheme="minorHAnsi"/>
          <w:bCs/>
          <w:shd w:val="clear" w:color="auto" w:fill="FFFFFF"/>
          <w:lang w:val="ka-GE"/>
        </w:rPr>
        <w:t>ავტომობილი და 5 რეანიმობილი.</w:t>
      </w:r>
    </w:p>
    <w:p w:rsidR="002C08C1" w:rsidRDefault="002C08C1" w:rsidP="002139CB">
      <w:pPr>
        <w:ind w:left="644"/>
        <w:contextualSpacing/>
        <w:rPr>
          <w:rFonts w:eastAsia="Calibri" w:cstheme="minorHAnsi"/>
          <w:bCs/>
          <w:shd w:val="clear" w:color="auto" w:fill="FFFFFF"/>
          <w:lang w:val="ka-GE"/>
        </w:rPr>
      </w:pPr>
    </w:p>
    <w:p w:rsidR="002C08C1" w:rsidRDefault="002C08C1" w:rsidP="002139CB">
      <w:pPr>
        <w:ind w:left="644"/>
        <w:contextualSpacing/>
        <w:rPr>
          <w:rFonts w:eastAsia="Calibri" w:cstheme="minorHAnsi"/>
          <w:bCs/>
          <w:shd w:val="clear" w:color="auto" w:fill="FFFFFF"/>
          <w:lang w:val="ka-GE"/>
        </w:rPr>
      </w:pPr>
    </w:p>
    <w:p w:rsidR="002C08C1" w:rsidRPr="0096768C" w:rsidRDefault="002C08C1" w:rsidP="002139CB">
      <w:pPr>
        <w:ind w:left="644"/>
        <w:contextualSpacing/>
        <w:rPr>
          <w:rFonts w:eastAsia="Calibri" w:cstheme="minorHAnsi"/>
          <w:bCs/>
          <w:shd w:val="clear" w:color="auto" w:fill="FFFFFF"/>
          <w:lang w:val="ka-GE"/>
        </w:rPr>
      </w:pPr>
    </w:p>
    <w:p w:rsidR="00332746" w:rsidRPr="00902CAE" w:rsidRDefault="00332746" w:rsidP="00902CAE">
      <w:pPr>
        <w:pStyle w:val="ListParagraph"/>
        <w:numPr>
          <w:ilvl w:val="0"/>
          <w:numId w:val="3"/>
        </w:numPr>
        <w:rPr>
          <w:rFonts w:eastAsia="Calibri" w:cstheme="minorHAnsi"/>
          <w:b/>
          <w:bCs/>
          <w:shd w:val="clear" w:color="auto" w:fill="FFFFFF"/>
          <w:lang w:val="ka-GE"/>
        </w:rPr>
      </w:pPr>
      <w:r w:rsidRPr="00902CAE">
        <w:rPr>
          <w:rFonts w:eastAsia="Calibri" w:cstheme="minorHAnsi"/>
          <w:b/>
          <w:bCs/>
          <w:shd w:val="clear" w:color="auto" w:fill="FFFFFF"/>
          <w:lang w:val="ka-GE"/>
        </w:rPr>
        <w:t>სასწრაფო სამედიცინო დახმარების ფილიალების მშენებლობა</w:t>
      </w:r>
    </w:p>
    <w:p w:rsidR="00902CAE" w:rsidRDefault="00332746" w:rsidP="00902CAE">
      <w:pPr>
        <w:pStyle w:val="ListParagraph"/>
        <w:rPr>
          <w:rFonts w:eastAsia="Calibri" w:cstheme="minorHAnsi"/>
          <w:bCs/>
          <w:shd w:val="clear" w:color="auto" w:fill="FFFFFF"/>
          <w:lang w:val="ka-GE"/>
        </w:rPr>
      </w:pPr>
      <w:r w:rsidRPr="0096768C">
        <w:rPr>
          <w:rFonts w:eastAsia="Calibri" w:cstheme="minorHAnsi"/>
          <w:bCs/>
          <w:shd w:val="clear" w:color="auto" w:fill="FFFFFF"/>
          <w:lang w:val="ka-GE"/>
        </w:rPr>
        <w:t xml:space="preserve">რეგიონებში საგანგებო სიტუაციების კოორდინაციისა და გადაუდებელი დახმარების 21 ცენტრის მშენებლობა მიმდინარეობს, რომელთა ნაწილი გაიხსნება წლის ბოლომდე. ცენტრის 32 ახალი ადმინისტრაციული შენობა უკვე გაიხსნა. </w:t>
      </w:r>
    </w:p>
    <w:p w:rsidR="00902CAE" w:rsidRDefault="00902CAE" w:rsidP="00902CAE">
      <w:pPr>
        <w:pStyle w:val="ListParagraph"/>
        <w:rPr>
          <w:rFonts w:eastAsia="Calibri" w:cstheme="minorHAnsi"/>
          <w:bCs/>
          <w:shd w:val="clear" w:color="auto" w:fill="FFFFFF"/>
          <w:lang w:val="ka-GE"/>
        </w:rPr>
      </w:pPr>
    </w:p>
    <w:p w:rsidR="004C2A83" w:rsidRPr="00902CAE" w:rsidRDefault="00332746" w:rsidP="00902CAE">
      <w:pPr>
        <w:pStyle w:val="ListParagraph"/>
        <w:numPr>
          <w:ilvl w:val="0"/>
          <w:numId w:val="3"/>
        </w:numPr>
        <w:rPr>
          <w:rFonts w:eastAsia="Calibri" w:cstheme="minorHAnsi"/>
          <w:bCs/>
          <w:shd w:val="clear" w:color="auto" w:fill="FFFFFF"/>
          <w:lang w:val="ka-GE"/>
        </w:rPr>
      </w:pPr>
      <w:r w:rsidRPr="00902CAE">
        <w:rPr>
          <w:rFonts w:eastAsia="Calibri" w:cstheme="minorHAnsi"/>
          <w:b/>
          <w:bCs/>
          <w:shd w:val="clear" w:color="auto" w:fill="FFFFFF"/>
          <w:lang w:val="ka-GE"/>
        </w:rPr>
        <w:t xml:space="preserve">სასწრაფო სამედიცინო დახმარების </w:t>
      </w:r>
      <w:r w:rsidR="00A1291E" w:rsidRPr="00902CAE">
        <w:rPr>
          <w:rFonts w:eastAsia="Calibri" w:cstheme="minorHAnsi"/>
          <w:b/>
          <w:bCs/>
          <w:shd w:val="clear" w:color="auto" w:fill="FFFFFF"/>
          <w:lang w:val="ka-GE"/>
        </w:rPr>
        <w:t xml:space="preserve">ტექნიკური </w:t>
      </w:r>
      <w:r w:rsidRPr="00902CAE">
        <w:rPr>
          <w:rFonts w:eastAsia="Calibri" w:cstheme="minorHAnsi"/>
          <w:b/>
          <w:bCs/>
          <w:shd w:val="clear" w:color="auto" w:fill="FFFFFF"/>
          <w:lang w:val="ka-GE"/>
        </w:rPr>
        <w:t>აღჭურვა</w:t>
      </w:r>
    </w:p>
    <w:p w:rsidR="00A1291E" w:rsidRPr="0096768C" w:rsidRDefault="00ED4144" w:rsidP="00ED4144">
      <w:pPr>
        <w:pStyle w:val="ListParagraph"/>
        <w:numPr>
          <w:ilvl w:val="0"/>
          <w:numId w:val="12"/>
        </w:numPr>
        <w:rPr>
          <w:rFonts w:eastAsia="Calibri" w:cstheme="minorHAnsi"/>
          <w:bCs/>
          <w:shd w:val="clear" w:color="auto" w:fill="FFFFFF"/>
        </w:rPr>
      </w:pPr>
      <w:r w:rsidRPr="0096768C">
        <w:rPr>
          <w:rFonts w:eastAsia="Calibri" w:cstheme="minorHAnsi"/>
          <w:bCs/>
          <w:shd w:val="clear" w:color="auto" w:fill="FFFFFF"/>
          <w:lang w:val="ka-GE"/>
        </w:rPr>
        <w:t xml:space="preserve"> </w:t>
      </w:r>
      <w:r w:rsidR="004C2A83" w:rsidRPr="0096768C">
        <w:rPr>
          <w:rFonts w:eastAsia="Calibri" w:cstheme="minorHAnsi"/>
          <w:bCs/>
          <w:shd w:val="clear" w:color="auto" w:fill="FFFFFF"/>
          <w:lang w:val="ka-GE"/>
        </w:rPr>
        <w:t xml:space="preserve">წლის </w:t>
      </w:r>
      <w:r w:rsidR="00420D72" w:rsidRPr="0096768C">
        <w:rPr>
          <w:rFonts w:eastAsia="Calibri" w:cstheme="minorHAnsi"/>
          <w:bCs/>
          <w:shd w:val="clear" w:color="auto" w:fill="FFFFFF"/>
          <w:lang w:val="ka-GE"/>
        </w:rPr>
        <w:t xml:space="preserve">ნოემბერში </w:t>
      </w:r>
      <w:r w:rsidR="004C2A83" w:rsidRPr="0096768C">
        <w:rPr>
          <w:rFonts w:eastAsia="Calibri" w:cstheme="minorHAnsi"/>
          <w:bCs/>
          <w:shd w:val="clear" w:color="auto" w:fill="FFFFFF"/>
          <w:lang w:val="ka-GE"/>
        </w:rPr>
        <w:t xml:space="preserve">მსოფლიო ბანკის მხარდაჭერით კომპანია „მოტოროლასთან“ გაფორმდა ხელშეკრულება, </w:t>
      </w:r>
      <w:r w:rsidR="00420D72" w:rsidRPr="0096768C">
        <w:rPr>
          <w:rFonts w:eastAsia="Calibri" w:cstheme="minorHAnsi"/>
          <w:bCs/>
          <w:shd w:val="clear" w:color="auto" w:fill="FFFFFF"/>
          <w:lang w:val="ka-GE"/>
        </w:rPr>
        <w:t xml:space="preserve">რომლის ფარგლებში </w:t>
      </w:r>
      <w:r w:rsidR="004C2A83" w:rsidRPr="0096768C">
        <w:rPr>
          <w:rFonts w:eastAsia="Calibri" w:cstheme="minorHAnsi"/>
          <w:bCs/>
          <w:shd w:val="clear" w:color="auto" w:fill="FFFFFF"/>
          <w:lang w:val="ka-GE"/>
        </w:rPr>
        <w:t xml:space="preserve">მოწოდებული იქნება სადისპეტჩერო კონსოლები, მანქანის და პორტატული რაციები. ქვეყნის მასშტაბით დისპეტჩერსა და სამედიცინო ბრიგადას შორის კომუნიკაცია დამყარდება „ტეტრას“ სისტემის ციფრული რადიოკავშირის საშუალებით, რაც მნიშვნელოვნად გაზრდის სამედიცინო დახმარების სერვისის ოპერატიულობას. პროექტი 2021 წელს დასრულდება. რეგიონები და თბილისი მოექცევა ერთი რადიოკავშირის სისტემის ქვეშ, რაც </w:t>
      </w:r>
      <w:r w:rsidR="00420D72" w:rsidRPr="0096768C">
        <w:rPr>
          <w:rFonts w:eastAsia="Calibri" w:cstheme="minorHAnsi"/>
          <w:bCs/>
          <w:shd w:val="clear" w:color="auto" w:fill="FFFFFF"/>
          <w:lang w:val="ka-GE"/>
        </w:rPr>
        <w:t>ამ დრომდ</w:t>
      </w:r>
      <w:r w:rsidR="004C2A83" w:rsidRPr="0096768C">
        <w:rPr>
          <w:rFonts w:eastAsia="Calibri" w:cstheme="minorHAnsi"/>
          <w:bCs/>
          <w:shd w:val="clear" w:color="auto" w:fill="FFFFFF"/>
          <w:lang w:val="ka-GE"/>
        </w:rPr>
        <w:t>ე რეგიონებში არ არსებობდა.</w:t>
      </w:r>
      <w:r w:rsidR="00A1291E" w:rsidRPr="0096768C">
        <w:rPr>
          <w:rFonts w:eastAsia="Calibri" w:cstheme="minorHAnsi"/>
          <w:bCs/>
          <w:shd w:val="clear" w:color="auto" w:fill="FFFFFF"/>
        </w:rPr>
        <w:t xml:space="preserve">  </w:t>
      </w:r>
    </w:p>
    <w:p w:rsidR="00ED4144" w:rsidRPr="0096768C" w:rsidRDefault="00A1291E" w:rsidP="00ED4144">
      <w:pPr>
        <w:pStyle w:val="ListParagraph"/>
        <w:ind w:left="1200"/>
        <w:rPr>
          <w:rFonts w:eastAsia="Calibri" w:cstheme="minorHAnsi"/>
          <w:bCs/>
          <w:shd w:val="clear" w:color="auto" w:fill="FFFFFF"/>
          <w:lang w:val="ka-GE"/>
        </w:rPr>
      </w:pPr>
      <w:r w:rsidRPr="0096768C">
        <w:rPr>
          <w:rFonts w:eastAsia="Calibri" w:cstheme="minorHAnsi"/>
          <w:bCs/>
          <w:shd w:val="clear" w:color="auto" w:fill="FFFFFF"/>
          <w:lang w:val="ka-GE"/>
        </w:rPr>
        <w:t>მიმდინარე წელს აზიის განვითარების ბანკის საგრანტო პროექტით შესყიდული იქნება და სრულად განახლდება სამედიცინო აღჭურვილობა და  პრეჰოსპიტალურ ეტაპზე გადაუდებელი დახმარების აღჭურვა. სამედიცინო აღჭურვაში იქნება ისეთი ტიპის სამედიცინო მოწყობილობები, რომლებიც აქამდე არ ჰქონია გადაუდებელ სამედიცინო სამსახურს.  მაგ: გულ-ფილტვის რეანიმაციის ავტომატური მოწყობილობა ძვალშიდა კათეტერები.</w:t>
      </w:r>
    </w:p>
    <w:p w:rsidR="00ED4144" w:rsidRPr="0096768C" w:rsidRDefault="00ED4144" w:rsidP="00ED4144">
      <w:pPr>
        <w:pStyle w:val="ListParagraph"/>
        <w:ind w:left="1200"/>
        <w:rPr>
          <w:rFonts w:eastAsia="Calibri" w:cstheme="minorHAnsi"/>
          <w:b/>
          <w:bCs/>
          <w:shd w:val="clear" w:color="auto" w:fill="FFFFFF"/>
          <w:lang w:val="ka-GE"/>
        </w:rPr>
      </w:pPr>
    </w:p>
    <w:p w:rsidR="00ED4144" w:rsidRPr="0096768C" w:rsidRDefault="00ED4144" w:rsidP="00902CAE">
      <w:pPr>
        <w:pStyle w:val="ListParagraph"/>
        <w:numPr>
          <w:ilvl w:val="0"/>
          <w:numId w:val="3"/>
        </w:numPr>
        <w:rPr>
          <w:rFonts w:eastAsia="Calibri" w:cstheme="minorHAnsi"/>
          <w:b/>
          <w:bCs/>
          <w:shd w:val="clear" w:color="auto" w:fill="FFFFFF"/>
          <w:lang w:val="ka-GE"/>
        </w:rPr>
      </w:pPr>
      <w:r w:rsidRPr="0096768C">
        <w:rPr>
          <w:rFonts w:eastAsia="Calibri" w:cstheme="minorHAnsi"/>
          <w:b/>
          <w:bCs/>
          <w:shd w:val="clear" w:color="auto" w:fill="FFFFFF"/>
          <w:lang w:val="ka-GE"/>
        </w:rPr>
        <w:t>საერთაშორისო გადაუდებელი დახმარების ჯგუფის შექმნა</w:t>
      </w:r>
    </w:p>
    <w:p w:rsidR="00902CAE" w:rsidRDefault="00ED4144" w:rsidP="00902CAE">
      <w:pPr>
        <w:pStyle w:val="ListParagraph"/>
        <w:rPr>
          <w:rFonts w:eastAsia="Calibri" w:cstheme="minorHAnsi"/>
          <w:bCs/>
          <w:shd w:val="clear" w:color="auto" w:fill="FFFFFF"/>
          <w:lang w:val="ka-GE"/>
        </w:rPr>
      </w:pPr>
      <w:r w:rsidRPr="0096768C">
        <w:rPr>
          <w:rFonts w:eastAsia="Calibri" w:cstheme="minorHAnsi"/>
          <w:bCs/>
          <w:shd w:val="clear" w:color="auto" w:fill="FFFFFF"/>
          <w:lang w:val="ka-GE"/>
        </w:rPr>
        <w:t>2021წელს მსოფლიო ჯანდაცვის ორგანიზაციის მხარდაჭერით- გერმანული ორგანიზაცია ASB( ეი-ეს-ბი) და ასევე გერმანიის რობერტ კოხის ინსტიტუტის ჩართულობით საქართველოში საერთაშორისო გადაუდებელი დახმარების ჯგუფის (ტიპი 1) შეიქმნება, რომლის აკრედიტაციის პროცესი 2022 წელს დასრულდება, შედეგად საქართველოს ეყოლება საერთაშორისო სტანდარტების გადაუდებელი დახმარების ჯგუფი, რომლებიც სხვადასხვა ტიპის კატასტროფების დროს საველე გადაუდებელ სამედიცინო მომსახურებას მიაწვდის, როგორც ქვეყნის შიგნით, ასევე მეზობელ ქვეყნებში.</w:t>
      </w:r>
    </w:p>
    <w:p w:rsidR="004C2A83" w:rsidRDefault="00F87B4B" w:rsidP="00557BE9">
      <w:pPr>
        <w:rPr>
          <w:rFonts w:eastAsia="Calibri" w:cstheme="minorHAnsi"/>
          <w:b/>
          <w:bCs/>
          <w:color w:val="2F5496" w:themeColor="accent5" w:themeShade="BF"/>
          <w:shd w:val="clear" w:color="auto" w:fill="FFFFFF"/>
          <w:lang w:val="en-US"/>
        </w:rPr>
      </w:pPr>
      <w:r>
        <w:rPr>
          <w:rFonts w:eastAsia="Calibri" w:cstheme="minorHAnsi"/>
          <w:b/>
          <w:bCs/>
          <w:color w:val="2F5496" w:themeColor="accent5" w:themeShade="BF"/>
          <w:shd w:val="clear" w:color="auto" w:fill="FFFFFF"/>
          <w:lang w:val="en-US"/>
        </w:rPr>
        <w:t xml:space="preserve"> </w:t>
      </w:r>
    </w:p>
    <w:p w:rsidR="00F87B4B" w:rsidRDefault="00F87B4B" w:rsidP="00F87B4B">
      <w:pPr>
        <w:jc w:val="center"/>
        <w:rPr>
          <w:rFonts w:eastAsia="Calibri" w:cstheme="minorHAnsi"/>
          <w:b/>
          <w:bCs/>
          <w:color w:val="2F5496" w:themeColor="accent5" w:themeShade="BF"/>
          <w:shd w:val="clear" w:color="auto" w:fill="FFFFFF"/>
          <w:lang w:val="ka-GE"/>
        </w:rPr>
      </w:pPr>
      <w:r>
        <w:rPr>
          <w:rFonts w:eastAsia="Calibri" w:cstheme="minorHAnsi"/>
          <w:b/>
          <w:bCs/>
          <w:color w:val="2F5496" w:themeColor="accent5" w:themeShade="BF"/>
          <w:shd w:val="clear" w:color="auto" w:fill="FFFFFF"/>
          <w:lang w:val="ka-GE"/>
        </w:rPr>
        <w:t xml:space="preserve">              სოციალური მიმართულება</w:t>
      </w:r>
    </w:p>
    <w:p w:rsidR="00F87B4B" w:rsidRDefault="00F87B4B" w:rsidP="00F87B4B">
      <w:pPr>
        <w:jc w:val="center"/>
        <w:rPr>
          <w:rFonts w:eastAsia="Calibri" w:cstheme="minorHAnsi"/>
          <w:b/>
          <w:bCs/>
          <w:color w:val="2F5496" w:themeColor="accent5" w:themeShade="BF"/>
          <w:shd w:val="clear" w:color="auto" w:fill="FFFFFF"/>
          <w:lang w:val="ka-GE"/>
        </w:rPr>
      </w:pPr>
    </w:p>
    <w:p w:rsidR="00F87B4B" w:rsidRDefault="00F87B4B" w:rsidP="00F87B4B">
      <w:pPr>
        <w:jc w:val="center"/>
        <w:rPr>
          <w:rFonts w:eastAsia="Calibri" w:cstheme="minorHAnsi"/>
          <w:b/>
          <w:bCs/>
          <w:color w:val="2F5496" w:themeColor="accent5" w:themeShade="BF"/>
          <w:shd w:val="clear" w:color="auto" w:fill="FFFFFF"/>
          <w:lang w:val="ka-GE"/>
        </w:rPr>
      </w:pPr>
      <w:r>
        <w:rPr>
          <w:rFonts w:eastAsia="Calibri" w:cstheme="minorHAnsi"/>
          <w:b/>
          <w:bCs/>
          <w:color w:val="2F5496" w:themeColor="accent5" w:themeShade="BF"/>
          <w:shd w:val="clear" w:color="auto" w:fill="FFFFFF"/>
          <w:lang w:val="ka-GE"/>
        </w:rPr>
        <w:t>ველოდები თათიას</w:t>
      </w:r>
      <w:bookmarkStart w:id="0" w:name="_GoBack"/>
      <w:bookmarkEnd w:id="0"/>
    </w:p>
    <w:p w:rsidR="00F87B4B" w:rsidRDefault="00F87B4B" w:rsidP="00F87B4B">
      <w:pPr>
        <w:jc w:val="center"/>
        <w:rPr>
          <w:rFonts w:eastAsia="Calibri" w:cstheme="minorHAnsi"/>
          <w:b/>
          <w:bCs/>
          <w:color w:val="2F5496" w:themeColor="accent5" w:themeShade="BF"/>
          <w:shd w:val="clear" w:color="auto" w:fill="FFFFFF"/>
          <w:lang w:val="ka-GE"/>
        </w:rPr>
      </w:pPr>
    </w:p>
    <w:p w:rsidR="00F87B4B" w:rsidRDefault="00F87B4B" w:rsidP="00F87B4B">
      <w:pPr>
        <w:jc w:val="center"/>
        <w:rPr>
          <w:rFonts w:eastAsia="Calibri" w:cstheme="minorHAnsi"/>
          <w:b/>
          <w:bCs/>
          <w:color w:val="2F5496" w:themeColor="accent5" w:themeShade="BF"/>
          <w:shd w:val="clear" w:color="auto" w:fill="FFFFFF"/>
          <w:lang w:val="ka-GE"/>
        </w:rPr>
      </w:pPr>
    </w:p>
    <w:p w:rsidR="00F87B4B" w:rsidRDefault="00F87B4B" w:rsidP="00F87B4B">
      <w:pPr>
        <w:jc w:val="center"/>
        <w:rPr>
          <w:rFonts w:eastAsia="Calibri" w:cstheme="minorHAnsi"/>
          <w:b/>
          <w:bCs/>
          <w:color w:val="2F5496" w:themeColor="accent5" w:themeShade="BF"/>
          <w:shd w:val="clear" w:color="auto" w:fill="FFFFFF"/>
          <w:lang w:val="ka-GE"/>
        </w:rPr>
      </w:pPr>
    </w:p>
    <w:p w:rsidR="00F87B4B" w:rsidRDefault="00F87B4B" w:rsidP="00F87B4B">
      <w:pPr>
        <w:jc w:val="center"/>
        <w:rPr>
          <w:rFonts w:eastAsia="Calibri" w:cstheme="minorHAnsi"/>
          <w:b/>
          <w:bCs/>
          <w:color w:val="2F5496" w:themeColor="accent5" w:themeShade="BF"/>
          <w:shd w:val="clear" w:color="auto" w:fill="FFFFFF"/>
          <w:lang w:val="ka-GE"/>
        </w:rPr>
      </w:pPr>
    </w:p>
    <w:p w:rsidR="00F87B4B" w:rsidRPr="00F87B4B" w:rsidRDefault="00F87B4B" w:rsidP="00F87B4B">
      <w:pPr>
        <w:rPr>
          <w:rFonts w:eastAsia="Calibri" w:cstheme="minorHAnsi"/>
          <w:b/>
          <w:bCs/>
          <w:color w:val="2F5496" w:themeColor="accent5" w:themeShade="BF"/>
          <w:shd w:val="clear" w:color="auto" w:fill="FFFFFF"/>
          <w:lang w:val="ka-GE"/>
        </w:rPr>
      </w:pPr>
    </w:p>
    <w:p w:rsidR="00ED4144" w:rsidRDefault="00ED4144" w:rsidP="002C08C1">
      <w:pPr>
        <w:pStyle w:val="ListParagraph"/>
        <w:jc w:val="center"/>
        <w:rPr>
          <w:rFonts w:eastAsia="Calibri" w:cstheme="minorHAnsi"/>
          <w:b/>
          <w:bCs/>
          <w:color w:val="2F5496" w:themeColor="accent5" w:themeShade="BF"/>
          <w:shd w:val="clear" w:color="auto" w:fill="FFFFFF"/>
          <w:lang w:val="ka-GE"/>
        </w:rPr>
      </w:pPr>
      <w:r w:rsidRPr="0096768C">
        <w:rPr>
          <w:rFonts w:eastAsia="Calibri" w:cstheme="minorHAnsi"/>
          <w:b/>
          <w:bCs/>
          <w:color w:val="2F5496" w:themeColor="accent5" w:themeShade="BF"/>
          <w:shd w:val="clear" w:color="auto" w:fill="FFFFFF"/>
          <w:lang w:val="ka-GE"/>
        </w:rPr>
        <w:lastRenderedPageBreak/>
        <w:t>შრომის მიმართულება</w:t>
      </w:r>
    </w:p>
    <w:p w:rsidR="002C08C1" w:rsidRPr="002C08C1" w:rsidRDefault="002C08C1" w:rsidP="002C08C1">
      <w:pPr>
        <w:pStyle w:val="ListParagraph"/>
        <w:jc w:val="center"/>
        <w:rPr>
          <w:rFonts w:eastAsia="Calibri" w:cstheme="minorHAnsi"/>
          <w:b/>
          <w:bCs/>
          <w:color w:val="2F5496" w:themeColor="accent5" w:themeShade="BF"/>
          <w:shd w:val="clear" w:color="auto" w:fill="FFFFFF"/>
          <w:lang w:val="ka-GE"/>
        </w:rPr>
      </w:pPr>
    </w:p>
    <w:p w:rsidR="00ED4144" w:rsidRPr="0096768C" w:rsidRDefault="00ED4144" w:rsidP="00ED4144">
      <w:pPr>
        <w:pStyle w:val="ListParagraph"/>
        <w:numPr>
          <w:ilvl w:val="0"/>
          <w:numId w:val="15"/>
        </w:numPr>
        <w:spacing w:line="240" w:lineRule="auto"/>
        <w:jc w:val="both"/>
        <w:rPr>
          <w:rFonts w:cstheme="minorHAnsi"/>
          <w:b/>
        </w:rPr>
      </w:pPr>
      <w:r w:rsidRPr="0096768C">
        <w:rPr>
          <w:rFonts w:cstheme="minorHAnsi"/>
          <w:b/>
        </w:rPr>
        <w:t>ცირკულარული მიგრაცია</w:t>
      </w:r>
    </w:p>
    <w:p w:rsidR="00ED4144" w:rsidRPr="0096768C" w:rsidRDefault="00ED4144" w:rsidP="00ED4144">
      <w:pPr>
        <w:spacing w:line="240" w:lineRule="auto"/>
        <w:jc w:val="both"/>
        <w:rPr>
          <w:rFonts w:cstheme="minorHAnsi"/>
        </w:rPr>
      </w:pPr>
      <w:r w:rsidRPr="0096768C">
        <w:rPr>
          <w:rFonts w:cstheme="minorHAnsi"/>
        </w:rPr>
        <w:t>დასაქმებისა და შრომის ბაზრის აქტიური პოლიტიკის გატარება, მათ შორის, საზღვარგარეთ საქართველოს მოქალაქეებისთვის ლეგალურად დროებითი დასაქმების შესაძლებლობების გახსნა, მთავრობის ერთ-ერთი პრიორიტეტია</w:t>
      </w:r>
      <w:r w:rsidRPr="0096768C">
        <w:rPr>
          <w:rFonts w:cstheme="minorHAnsi"/>
          <w:lang w:val="ka-GE"/>
        </w:rPr>
        <w:t xml:space="preserve">. </w:t>
      </w:r>
    </w:p>
    <w:p w:rsidR="00ED4144" w:rsidRPr="0096768C" w:rsidRDefault="00ED4144" w:rsidP="00ED4144">
      <w:pPr>
        <w:pStyle w:val="CommentText"/>
        <w:jc w:val="both"/>
        <w:rPr>
          <w:rFonts w:cstheme="minorHAnsi"/>
          <w:i/>
          <w:sz w:val="22"/>
          <w:szCs w:val="22"/>
          <w:lang w:val="en-GB"/>
        </w:rPr>
      </w:pPr>
      <w:r w:rsidRPr="0096768C">
        <w:rPr>
          <w:rFonts w:cstheme="minorHAnsi"/>
          <w:sz w:val="22"/>
          <w:szCs w:val="22"/>
          <w:lang w:val="ka-GE"/>
        </w:rPr>
        <w:t xml:space="preserve">აღნიშნული მიმართულებით, დაწყებულია და მომავალში კიდევ უფრო გააქტიურდება სამუშაოები შრომითი მიგრაციის სფეროში სახელმწიფოთაშორისი თანამშრომლობის განვითარების, საზღვარგარეთ დროებითი ლეგალური დასაქმების შესაძლებლობების გაფართოების, შრომითი მიგრანტების უფლებების დაცვის მიზნით ორმხრივი და მრავალმხრივი ხელშეკრულებების გასაფორმებლად. ამ მიზნით, ინტენსიური დიალოგი მიმდინარეობს ევროკავშირის წევრ და სხვა მაღალგანვითარებულ ქვეყნებთან </w:t>
      </w:r>
      <w:r w:rsidRPr="0096768C">
        <w:rPr>
          <w:rFonts w:cstheme="minorHAnsi"/>
          <w:i/>
          <w:sz w:val="22"/>
          <w:szCs w:val="22"/>
          <w:lang w:val="ka-GE"/>
        </w:rPr>
        <w:t xml:space="preserve">(ორმხრივი თანამშრომლობის კონკრეტული სქემების შეთანხმების მიზნით, მათ შორის პილოტური პროექტების განხორციელების გზით). </w:t>
      </w:r>
      <w:r w:rsidRPr="0096768C">
        <w:rPr>
          <w:rFonts w:cstheme="minorHAnsi"/>
          <w:sz w:val="22"/>
          <w:szCs w:val="22"/>
          <w:lang w:val="ka-GE"/>
        </w:rPr>
        <w:t>კერძოდ:</w:t>
      </w:r>
    </w:p>
    <w:p w:rsidR="00ED4144" w:rsidRPr="0096768C" w:rsidRDefault="00ED4144" w:rsidP="00ED4144">
      <w:pPr>
        <w:numPr>
          <w:ilvl w:val="0"/>
          <w:numId w:val="13"/>
        </w:numPr>
        <w:spacing w:before="20" w:after="0" w:line="240" w:lineRule="auto"/>
        <w:jc w:val="both"/>
        <w:rPr>
          <w:rFonts w:eastAsia="Times New Roman" w:cstheme="minorHAnsi"/>
          <w:lang w:val="ka-GE"/>
        </w:rPr>
      </w:pPr>
      <w:r w:rsidRPr="0096768C">
        <w:rPr>
          <w:rFonts w:eastAsia="Times New Roman" w:cstheme="minorHAnsi"/>
        </w:rPr>
        <w:t xml:space="preserve">2021 </w:t>
      </w:r>
      <w:r w:rsidRPr="0096768C">
        <w:rPr>
          <w:rFonts w:eastAsia="Times New Roman" w:cstheme="minorHAnsi"/>
          <w:lang w:val="ka-GE"/>
        </w:rPr>
        <w:t xml:space="preserve">წლის 15 თებერვალს დაიწყო, 2020 წლის 17 იანვარს საქართველოსა და გერმანიას ფედერაციულ რესპუბლიკას შორის გაფორმებული „გერმანიის ფედერაციულ რესპუბლიკაში სეზონურ სამუშაოზე ქართული სამუშაო ძალის დასაქმების შესახებ“ შეთანხმების განხორციელების პროცესი, </w:t>
      </w:r>
      <w:r w:rsidRPr="0096768C">
        <w:rPr>
          <w:rFonts w:eastAsia="Times New Roman" w:cstheme="minorHAnsi"/>
        </w:rPr>
        <w:t xml:space="preserve">რომლის ფარგლებშიც საქართველოს მოქალაქეებს შესაძლებლობა ექნებათ ლეგალურად, 3 თვით დასაქმდნენ გერმანიაში; </w:t>
      </w:r>
      <w:r w:rsidRPr="0096768C">
        <w:rPr>
          <w:rFonts w:eastAsia="Times New Roman" w:cstheme="minorHAnsi"/>
          <w:lang w:val="ka-GE"/>
        </w:rPr>
        <w:t>გერმანიაში დასაქმები მსურველთა რეგისტრაცია გაგრძელდება მთელი წლის განმავლობაში;</w:t>
      </w:r>
    </w:p>
    <w:p w:rsidR="00ED4144" w:rsidRPr="0096768C" w:rsidRDefault="00ED4144" w:rsidP="00ED4144">
      <w:pPr>
        <w:numPr>
          <w:ilvl w:val="0"/>
          <w:numId w:val="14"/>
        </w:numPr>
        <w:spacing w:after="200" w:line="276" w:lineRule="auto"/>
        <w:contextualSpacing/>
        <w:jc w:val="both"/>
        <w:rPr>
          <w:rFonts w:eastAsia="Calibri" w:cstheme="minorHAnsi"/>
          <w:b/>
          <w:lang w:val="ka-GE"/>
        </w:rPr>
      </w:pPr>
      <w:r w:rsidRPr="0096768C">
        <w:rPr>
          <w:rFonts w:eastAsia="Calibri" w:cstheme="minorHAnsi"/>
          <w:lang w:val="ka-GE"/>
        </w:rPr>
        <w:t xml:space="preserve">2021 წლის აპრილის პირველი ნახევრიდან დაიწყება 2020 წლის 30 სექტემბერს  საქართველოსა და ისრაელის სახელმწიფოს შორის გაფორმებული „საქართველოს მთავრობასა და ისრაელის სახელმწიფოს მთავრობას შორის ისრაელის სახელმწიფოში შრომის ბაზრის კონკრეტულ სექტორებში საქართველოს მოქალაქეთა დროებითი დასაქმების შესახებ“ ორმხრივი ხელშეკრულების თანმდევი ოქმის განხორციელება, რომელიც საშუალებას მისცემს საქართველოს მოქალაქეებს დასაქმდნენ ისრაელში, როგორც დამხმარე მუშაკები ხანგრძლივი მოვლის საჭიროების მქონე პაციენტებისათვის განკუთვნილ სამკურნალო დაწესებულებებში. ისრაელში დასაქმების მსრუელთა რეგისტრაციის პროცესიც გაგრძელდება მთელი წლის განმავლობაში; </w:t>
      </w:r>
      <w:r w:rsidRPr="0096768C">
        <w:rPr>
          <w:rFonts w:eastAsia="Calibri" w:cstheme="minorHAnsi"/>
          <w:b/>
          <w:lang w:val="ka-GE"/>
        </w:rPr>
        <w:t>შენიშვნა: ამ საკითხთან დაკავშირებით მიმდინარეობს სამუშაოები შესაბამის საინფორმაციო კამპანიაზე, რომელიც უნდა დაიწყოს დასაქმების მსურველთა რეგისტრაციის პარალელურად.</w:t>
      </w:r>
    </w:p>
    <w:p w:rsidR="00ED4144" w:rsidRPr="0096768C" w:rsidRDefault="00ED4144" w:rsidP="00ED4144">
      <w:pPr>
        <w:numPr>
          <w:ilvl w:val="0"/>
          <w:numId w:val="14"/>
        </w:numPr>
        <w:spacing w:after="200" w:line="276" w:lineRule="auto"/>
        <w:contextualSpacing/>
        <w:jc w:val="both"/>
        <w:rPr>
          <w:rFonts w:eastAsia="Calibri" w:cstheme="minorHAnsi"/>
          <w:lang w:val="ka-GE"/>
        </w:rPr>
      </w:pPr>
      <w:r w:rsidRPr="0096768C">
        <w:rPr>
          <w:rFonts w:eastAsia="Calibri" w:cstheme="minorHAnsi"/>
          <w:lang w:val="ka-GE"/>
        </w:rPr>
        <w:t>მიმდინარეობს აქტიური სამუშაოები 2013 წელს „</w:t>
      </w:r>
      <w:r w:rsidRPr="0096768C">
        <w:rPr>
          <w:rFonts w:eastAsia="Calibri" w:cstheme="minorHAnsi"/>
        </w:rPr>
        <w:t>საქართველოსა და საფრანგეთის მთავრობებს შორის კვალიფიციური სპეციალისტების ბინადრობისა და ცირკულარული მიგრაციის შესახებ</w:t>
      </w:r>
      <w:r w:rsidRPr="0096768C">
        <w:rPr>
          <w:rFonts w:eastAsia="Calibri" w:cstheme="minorHAnsi"/>
          <w:lang w:val="ka-GE"/>
        </w:rPr>
        <w:t xml:space="preserve">“ გაფორმებული ორმხრივი შეთანხმების (რომელიც ძალაში შევიდა 2019 წლის 1 თებერვალს) განხრციელების სქემების შესამუშავებლად. </w:t>
      </w:r>
    </w:p>
    <w:p w:rsidR="00ED4144" w:rsidRPr="0096768C" w:rsidRDefault="00ED4144" w:rsidP="00ED4144">
      <w:pPr>
        <w:numPr>
          <w:ilvl w:val="0"/>
          <w:numId w:val="14"/>
        </w:numPr>
        <w:spacing w:after="200" w:line="276" w:lineRule="auto"/>
        <w:contextualSpacing/>
        <w:jc w:val="both"/>
        <w:rPr>
          <w:rFonts w:eastAsia="Calibri" w:cstheme="minorHAnsi"/>
          <w:lang w:val="ka-GE"/>
        </w:rPr>
      </w:pPr>
      <w:r w:rsidRPr="0096768C">
        <w:rPr>
          <w:rFonts w:eastAsia="Calibri" w:cstheme="minorHAnsi"/>
          <w:lang w:val="ka-GE"/>
        </w:rPr>
        <w:t>მიმდინარეობს აქტიური სამუშაოები ბულგარეთთან 2019 წლის 30 სექტემბერს გაფორმებული „საქართველოსა და ბულგარეთის რესპუბლიკას შორის შრომითი მიგრაციის რეგულირების შესახებ“ ორმხრივი შეთნხმების განხორციელების ოქმის შესამუშავებლად, რომლის ხელმოწერაც  დაგეგმილია 2021 წლის ბოლომდე;</w:t>
      </w:r>
    </w:p>
    <w:p w:rsidR="00ED4144" w:rsidRPr="0096768C" w:rsidRDefault="00ED4144" w:rsidP="00ED4144">
      <w:pPr>
        <w:numPr>
          <w:ilvl w:val="0"/>
          <w:numId w:val="14"/>
        </w:numPr>
        <w:spacing w:after="200" w:line="276" w:lineRule="auto"/>
        <w:contextualSpacing/>
        <w:jc w:val="both"/>
        <w:rPr>
          <w:rFonts w:eastAsia="Calibri" w:cstheme="minorHAnsi"/>
          <w:lang w:val="ka-GE"/>
        </w:rPr>
      </w:pPr>
      <w:r w:rsidRPr="0096768C">
        <w:rPr>
          <w:rFonts w:eastAsia="Calibri" w:cstheme="minorHAnsi"/>
          <w:lang w:val="ka-GE"/>
        </w:rPr>
        <w:t xml:space="preserve">6 ქვეყანასთან </w:t>
      </w:r>
      <w:r w:rsidRPr="0096768C">
        <w:rPr>
          <w:rFonts w:eastAsia="Calibri" w:cstheme="minorHAnsi"/>
          <w:i/>
          <w:lang w:val="ka-GE"/>
        </w:rPr>
        <w:t>(პორტუგალია, ესპანეთი, ჩეხეთი, ხორვატია, კვიპროსი, უნგრეთი)</w:t>
      </w:r>
      <w:r w:rsidRPr="0096768C">
        <w:rPr>
          <w:rFonts w:eastAsia="Calibri" w:cstheme="minorHAnsi"/>
          <w:lang w:val="ka-GE"/>
        </w:rPr>
        <w:t xml:space="preserve">  ინიცირებულ იქნა დიალოგი და განსახილველად გაიგზავნა ქართული მხარის მიერ შემუშავებული შეთანხმების პროექტი „საქართველოს მთავრობასა და ქვეყნის მთავრობას შორის ლეგალური დროებითი (ცირკულარული) შრომითი მიგრაციის </w:t>
      </w:r>
      <w:r w:rsidRPr="0096768C">
        <w:rPr>
          <w:rFonts w:eastAsia="Calibri" w:cstheme="minorHAnsi"/>
          <w:lang w:val="ka-GE"/>
        </w:rPr>
        <w:lastRenderedPageBreak/>
        <w:t>სფეროში თანამშრომლობის შესახებ“, რომლზეც ამჟამად ნაწილისაგან ველოდებით ოფიციალურ პოზიციას, ხოლო ნაწილისაგან კი უკვე გვაქვს მიღებული პასუხები.</w:t>
      </w:r>
    </w:p>
    <w:p w:rsidR="00ED4144" w:rsidRPr="0096768C" w:rsidRDefault="00ED4144" w:rsidP="00ED4144">
      <w:pPr>
        <w:numPr>
          <w:ilvl w:val="0"/>
          <w:numId w:val="14"/>
        </w:numPr>
        <w:spacing w:after="200" w:line="276" w:lineRule="auto"/>
        <w:contextualSpacing/>
        <w:jc w:val="both"/>
        <w:rPr>
          <w:rFonts w:eastAsia="Calibri" w:cstheme="minorHAnsi"/>
          <w:lang w:val="ka-GE"/>
        </w:rPr>
      </w:pPr>
      <w:r w:rsidRPr="0096768C">
        <w:rPr>
          <w:rFonts w:eastAsia="Calibri" w:cstheme="minorHAnsi"/>
          <w:lang w:val="ka-GE"/>
        </w:rPr>
        <w:t xml:space="preserve">ორ ქვეყანასთან </w:t>
      </w:r>
      <w:r w:rsidRPr="0096768C">
        <w:rPr>
          <w:rFonts w:eastAsia="Calibri" w:cstheme="minorHAnsi"/>
          <w:i/>
          <w:lang w:val="ka-GE"/>
        </w:rPr>
        <w:t>(ბელგია, საბერძნეთი)</w:t>
      </w:r>
      <w:r w:rsidRPr="0096768C">
        <w:rPr>
          <w:rFonts w:eastAsia="Calibri" w:cstheme="minorHAnsi"/>
          <w:lang w:val="ka-GE"/>
        </w:rPr>
        <w:t xml:space="preserve"> მიმდინარეობს კონსულტაციები საზღვარგარეთ დროებით ლეგალურად დასაქმების (ცირკულარული შრომითი მიგრაციის) ხელშეწყობის მიზნით შესაბამისი საპილოტე პროექტის ინიცირების შესაძლებლობაზე;</w:t>
      </w:r>
    </w:p>
    <w:p w:rsidR="00ED4144" w:rsidRDefault="00ED4144" w:rsidP="00ED4144">
      <w:pPr>
        <w:numPr>
          <w:ilvl w:val="0"/>
          <w:numId w:val="14"/>
        </w:numPr>
        <w:spacing w:after="200" w:line="276" w:lineRule="auto"/>
        <w:contextualSpacing/>
        <w:jc w:val="both"/>
        <w:rPr>
          <w:rFonts w:eastAsia="Calibri" w:cstheme="minorHAnsi"/>
          <w:lang w:val="ka-GE"/>
        </w:rPr>
      </w:pPr>
      <w:r w:rsidRPr="0096768C">
        <w:rPr>
          <w:rFonts w:eastAsia="Calibri" w:cstheme="minorHAnsi"/>
          <w:lang w:val="ka-GE"/>
        </w:rPr>
        <w:t>პარალელურად მიმდინარეობს დიალოგი ევროკავშირის სხვა წევრ ქვეყნებთან საზღვარგარეთ დროებით ლეგალურად დასაქმების (ცირკულარული შრომითი მიგრაციის) შესაძლებლობების გამოვლენის მიზნით.</w:t>
      </w:r>
    </w:p>
    <w:p w:rsidR="00F87B4B" w:rsidRPr="0096768C" w:rsidRDefault="00F87B4B" w:rsidP="00F87B4B">
      <w:pPr>
        <w:spacing w:after="200" w:line="276" w:lineRule="auto"/>
        <w:ind w:left="720"/>
        <w:contextualSpacing/>
        <w:jc w:val="both"/>
        <w:rPr>
          <w:rFonts w:eastAsia="Calibri" w:cstheme="minorHAnsi"/>
          <w:lang w:val="ka-GE"/>
        </w:rPr>
      </w:pPr>
    </w:p>
    <w:p w:rsidR="00ED4144" w:rsidRPr="0096768C" w:rsidRDefault="00ED4144" w:rsidP="00ED4144">
      <w:pPr>
        <w:ind w:left="720"/>
        <w:contextualSpacing/>
        <w:jc w:val="both"/>
        <w:rPr>
          <w:rFonts w:eastAsia="Calibri" w:cstheme="minorHAnsi"/>
          <w:b/>
          <w:lang w:val="ka-GE"/>
        </w:rPr>
      </w:pPr>
    </w:p>
    <w:p w:rsidR="00ED4144" w:rsidRPr="0096768C" w:rsidRDefault="00ED4144" w:rsidP="00ED4144">
      <w:pPr>
        <w:pStyle w:val="ListParagraph"/>
        <w:numPr>
          <w:ilvl w:val="0"/>
          <w:numId w:val="15"/>
        </w:numPr>
        <w:spacing w:line="240" w:lineRule="auto"/>
        <w:jc w:val="both"/>
        <w:rPr>
          <w:rFonts w:cstheme="minorHAnsi"/>
          <w:b/>
          <w:lang w:val="ka-GE"/>
        </w:rPr>
      </w:pPr>
      <w:r w:rsidRPr="0096768C">
        <w:rPr>
          <w:rFonts w:cstheme="minorHAnsi"/>
          <w:b/>
          <w:lang w:val="ka-GE"/>
        </w:rPr>
        <w:t>შრომითი მიგრაციის (ემიგრაცია/იმიგრაცია) რეგულირება</w:t>
      </w:r>
    </w:p>
    <w:p w:rsidR="00ED4144" w:rsidRPr="0096768C" w:rsidRDefault="00ED4144" w:rsidP="00ED4144">
      <w:pPr>
        <w:spacing w:line="240" w:lineRule="auto"/>
        <w:jc w:val="both"/>
        <w:rPr>
          <w:rFonts w:cstheme="minorHAnsi"/>
          <w:lang w:val="ka-GE"/>
        </w:rPr>
      </w:pPr>
      <w:r w:rsidRPr="0096768C">
        <w:rPr>
          <w:rFonts w:cstheme="minorHAnsi"/>
          <w:lang w:val="ka-GE"/>
        </w:rPr>
        <w:t>დღეის მდგომარეობით, საქართველოში შრომითი მიგრაციის სფეროში მოქმედი კანონმდებლობა არ იძლევა საქართველოში მიგრაციული პროცესების წარმატებით მართვისა და რეგულირების საშუალებას. ასევე, არ არსებობს გამართული მექანიზმები შრომითი ემიგრანტებისა და იმიგრანტების თაობაზე ზუსტი მონცემების შესაგროველად. სწორედ ამიტომ, დაწყებულია სამუშაოები შრომითი მიგრაციის სფეროში მოქმედი მონიტორინგის მექანიზმების დახვეწის მიზნით მარეგულირებელი სამართლებრივი აქტების ანალიზისა და შესაბამისი რეკომენდაციების საფუძველზე, შრომითი მიგრაციის მარეგულირებელ  ნორმატიულ აქტებში ცვლილებების პროექტის მომზადებლად და შესაბამისი ცვლილებების განსახორციელებლად.</w:t>
      </w:r>
    </w:p>
    <w:p w:rsidR="00457FD8" w:rsidRPr="0096768C" w:rsidRDefault="00457FD8" w:rsidP="00457FD8">
      <w:pPr>
        <w:rPr>
          <w:rFonts w:eastAsia="Calibri" w:cstheme="minorHAnsi"/>
          <w:b/>
          <w:bCs/>
          <w:shd w:val="clear" w:color="auto" w:fill="FFFFFF"/>
          <w:lang w:val="ka-GE"/>
        </w:rPr>
      </w:pPr>
    </w:p>
    <w:p w:rsidR="00457FD8" w:rsidRPr="0096768C" w:rsidRDefault="00457FD8" w:rsidP="00457FD8">
      <w:pPr>
        <w:jc w:val="both"/>
        <w:rPr>
          <w:rFonts w:cstheme="minorHAnsi"/>
          <w:b/>
          <w:lang w:val="ka-GE"/>
        </w:rPr>
      </w:pPr>
      <w:r w:rsidRPr="0096768C">
        <w:rPr>
          <w:rFonts w:cstheme="minorHAnsi"/>
          <w:b/>
          <w:lang w:val="ka-GE"/>
        </w:rPr>
        <w:t xml:space="preserve">დასაქმების ხელშეწყობა </w:t>
      </w:r>
    </w:p>
    <w:p w:rsidR="0096768C" w:rsidRPr="0096768C" w:rsidRDefault="005F4F7B" w:rsidP="00457FD8">
      <w:pPr>
        <w:pStyle w:val="ListParagraph"/>
        <w:numPr>
          <w:ilvl w:val="0"/>
          <w:numId w:val="6"/>
        </w:numPr>
        <w:spacing w:after="0" w:line="240" w:lineRule="auto"/>
        <w:jc w:val="both"/>
        <w:rPr>
          <w:rFonts w:eastAsia="Times New Roman" w:cstheme="minorHAnsi"/>
          <w:lang w:val="ka-GE"/>
        </w:rPr>
      </w:pPr>
      <w:r w:rsidRPr="0096768C">
        <w:rPr>
          <w:rFonts w:cstheme="minorHAnsi"/>
          <w:lang w:val="ka-GE"/>
        </w:rPr>
        <w:t>წელს</w:t>
      </w:r>
      <w:r w:rsidR="00457FD8" w:rsidRPr="0096768C">
        <w:rPr>
          <w:rFonts w:cstheme="minorHAnsi"/>
          <w:lang w:val="ka-GE"/>
        </w:rPr>
        <w:t xml:space="preserve"> ჩვენი მიზანია, რომ გაიზარდოს დასაქმებულ სამუშაოს მაძიებელთა რაოდენობა, გაიზარდოს მათი სურვილი ჩაერთონ დასაქმების სახელმწიფო პროგრამებში. შესაბამისად, </w:t>
      </w:r>
      <w:r w:rsidR="00457FD8" w:rsidRPr="0096768C">
        <w:rPr>
          <w:rFonts w:eastAsia="Times New Roman" w:cstheme="minorHAnsi"/>
          <w:lang w:val="ka-GE"/>
        </w:rPr>
        <w:t xml:space="preserve">განვითარდება და დაიხვეწება არსებული სახელმწიფო პროგრამებით გათვალისწინებული შრომის ბაზრის მომსახურებები. შესაბამისად ეტაპობრივად გაიზრდება სააგენტოს თანამშრომელთა რაოდენობა  და უზრუნველყოფილი იქნება საერთშორისო სტანდარტების, ევროპული საუკეთესო პრაქტიკის შესაბამისად მათი კვალიფიკაციის ამაღლება/გადამზადება. </w:t>
      </w:r>
    </w:p>
    <w:p w:rsidR="0096768C" w:rsidRPr="0096768C" w:rsidRDefault="0096768C" w:rsidP="0096768C">
      <w:pPr>
        <w:pStyle w:val="ListParagraph"/>
        <w:spacing w:after="0" w:line="240" w:lineRule="auto"/>
        <w:jc w:val="both"/>
        <w:rPr>
          <w:rFonts w:eastAsia="Times New Roman" w:cstheme="minorHAnsi"/>
          <w:lang w:val="ka-GE"/>
        </w:rPr>
      </w:pPr>
    </w:p>
    <w:p w:rsidR="00457FD8" w:rsidRPr="0096768C" w:rsidRDefault="00457FD8" w:rsidP="00457FD8">
      <w:pPr>
        <w:pStyle w:val="ListParagraph"/>
        <w:numPr>
          <w:ilvl w:val="0"/>
          <w:numId w:val="6"/>
        </w:numPr>
        <w:spacing w:after="0" w:line="240" w:lineRule="auto"/>
        <w:jc w:val="both"/>
        <w:rPr>
          <w:rFonts w:eastAsia="Times New Roman" w:cstheme="minorHAnsi"/>
          <w:lang w:val="ka-GE"/>
        </w:rPr>
      </w:pPr>
      <w:r w:rsidRPr="0096768C">
        <w:rPr>
          <w:rFonts w:cstheme="minorHAnsi"/>
          <w:lang w:val="ka-GE"/>
        </w:rPr>
        <w:t>სახელმწიფოს</w:t>
      </w:r>
      <w:r w:rsidRPr="0096768C">
        <w:rPr>
          <w:rFonts w:cstheme="minorHAnsi"/>
        </w:rPr>
        <w:t xml:space="preserve"> პრიორიტეტს წარმოადგენს დასაქმების </w:t>
      </w:r>
      <w:r w:rsidRPr="0096768C">
        <w:rPr>
          <w:rFonts w:cstheme="minorHAnsi"/>
          <w:lang w:val="ka-GE"/>
        </w:rPr>
        <w:t xml:space="preserve">ხელშეწყობის </w:t>
      </w:r>
      <w:r w:rsidRPr="0096768C">
        <w:rPr>
          <w:rFonts w:cstheme="minorHAnsi"/>
        </w:rPr>
        <w:t xml:space="preserve">პროგრამებით </w:t>
      </w:r>
      <w:r w:rsidRPr="0096768C">
        <w:rPr>
          <w:rFonts w:cstheme="minorHAnsi"/>
          <w:lang w:val="ka-GE"/>
        </w:rPr>
        <w:t xml:space="preserve">სამუშაოს მაძიებლის </w:t>
      </w:r>
      <w:r w:rsidRPr="0096768C">
        <w:rPr>
          <w:rFonts w:cstheme="minorHAnsi"/>
        </w:rPr>
        <w:t xml:space="preserve">არა დროებითი დასაქმება, არამედ მისი პროფესიის, განათლებისა და ინტერესების შესაბამისი სამუშაოს მოძიება, რათა მას ჰქონდეს პროფესიული განვითარებისა და კარიერული წინსვლის შესაძლებლობა. ეს კი, თავისთავად დადებითად  აისახება მათ ეკონომიკურ და ფსიქო-სოციალურ მდგომარეობაზე.  </w:t>
      </w:r>
      <w:r w:rsidRPr="0096768C">
        <w:rPr>
          <w:rFonts w:cstheme="minorHAnsi"/>
          <w:lang w:val="ka-GE"/>
        </w:rPr>
        <w:t xml:space="preserve"> სწორედ ამ მიზნებისთვის, სახელმწიფო განავითარებს  და გაატარებს შრომის ბაზრის აქტიური პოლიტიკას (ALMP), რათა სამუშაოს მაძიებლებს  მიეწოდოთ კარგად-ორგანიზებული, მაღალი-ხარისხის, გენდერულად-დაბალანსებული და ფინანსურად ეფექტური დასაქმების სერვისები.  შრომის ბაზრის აქტიური პოლიტიკა 2015 წლიდან სახელმწიფო პროგრამების მეშვეობით ხორციელდება, თუმცა 2020 წლის 1 იანვრიდან სააგენტო დასაქმების ახალი სერვის მოდელით მუშაობს. ახალი მოდელი გულისხმობს</w:t>
      </w:r>
      <w:r w:rsidR="0096768C" w:rsidRPr="0096768C">
        <w:rPr>
          <w:rFonts w:cstheme="minorHAnsi"/>
          <w:lang w:val="ka-GE"/>
        </w:rPr>
        <w:t xml:space="preserve">: </w:t>
      </w:r>
      <w:r w:rsidRPr="0096768C">
        <w:rPr>
          <w:rFonts w:cstheme="minorHAnsi"/>
          <w:lang w:val="ka-GE"/>
        </w:rPr>
        <w:t>დასაქმების კონსულტირებას, სამუშაოს მაძიებლის დასაქმების შესაძლებლობების შეფასებას; დასაქმების მომსახურების განსაზღვრას სამუშაოს მაძიებლის საჭიროებებისა და ხელმისაწვდომი რესურსების მიხედვით; ინფორმირებას და რჩევის მიცემას სამუშაოს ძიებასთან დაკავშირებით; ინდივიდუალური სამოქმედო გეგმის შემუშავებას და სხვ.</w:t>
      </w:r>
    </w:p>
    <w:p w:rsidR="0096768C" w:rsidRPr="0096768C" w:rsidRDefault="0096768C" w:rsidP="0096768C">
      <w:pPr>
        <w:pStyle w:val="ListParagraph"/>
        <w:spacing w:after="0" w:line="240" w:lineRule="auto"/>
        <w:jc w:val="both"/>
        <w:rPr>
          <w:rFonts w:eastAsia="Times New Roman" w:cstheme="minorHAnsi"/>
          <w:lang w:val="ka-GE"/>
        </w:rPr>
      </w:pPr>
    </w:p>
    <w:p w:rsidR="00457FD8" w:rsidRPr="0096768C" w:rsidRDefault="00457FD8" w:rsidP="0096768C">
      <w:pPr>
        <w:pStyle w:val="ListParagraph"/>
        <w:numPr>
          <w:ilvl w:val="0"/>
          <w:numId w:val="6"/>
        </w:numPr>
        <w:jc w:val="both"/>
        <w:rPr>
          <w:rFonts w:cstheme="minorHAnsi"/>
          <w:lang w:val="ka-GE"/>
        </w:rPr>
      </w:pPr>
      <w:r w:rsidRPr="0096768C">
        <w:rPr>
          <w:rFonts w:cstheme="minorHAnsi"/>
          <w:lang w:val="ka-GE"/>
        </w:rPr>
        <w:t xml:space="preserve">დასაქმების ფორუმების ჩატარება როგორც თბილისში, ისე რეგიონებში - აპრილის ბოლოს დაგეგმილია დასაქმების ფორუმი ქალაქ ბათუმში, </w:t>
      </w:r>
      <w:r w:rsidRPr="0096768C">
        <w:rPr>
          <w:rFonts w:cstheme="minorHAnsi"/>
          <w:lang w:val="ka-GE"/>
        </w:rPr>
        <w:t>სამშენებლო</w:t>
      </w:r>
      <w:r w:rsidRPr="0096768C">
        <w:rPr>
          <w:rFonts w:cstheme="minorHAnsi"/>
          <w:lang w:val="ka-GE"/>
        </w:rPr>
        <w:t xml:space="preserve"> და სასტუმრო ბიზენსის სექტორის წარმომადგენლებისთვის, აჭარის ა.რ. დასაქმების სააგენტოსთან თანამშრომლობით;</w:t>
      </w:r>
    </w:p>
    <w:p w:rsidR="00457FD8" w:rsidRPr="0096768C" w:rsidRDefault="00457FD8" w:rsidP="00457FD8">
      <w:pPr>
        <w:pStyle w:val="ListParagraph"/>
        <w:numPr>
          <w:ilvl w:val="0"/>
          <w:numId w:val="16"/>
        </w:numPr>
        <w:jc w:val="both"/>
        <w:rPr>
          <w:rFonts w:cstheme="minorHAnsi"/>
          <w:lang w:val="ka-GE"/>
        </w:rPr>
      </w:pPr>
      <w:r w:rsidRPr="0096768C">
        <w:rPr>
          <w:rFonts w:cstheme="minorHAnsi"/>
          <w:lang w:val="ka-GE"/>
        </w:rPr>
        <w:t>მედია ტურები - პირველი მედია ტური დაგეგმილი აპრილის თვის ბოლოს;</w:t>
      </w:r>
    </w:p>
    <w:p w:rsidR="00457FD8" w:rsidRPr="0096768C" w:rsidRDefault="00457FD8" w:rsidP="00457FD8">
      <w:pPr>
        <w:pStyle w:val="ListParagraph"/>
        <w:numPr>
          <w:ilvl w:val="0"/>
          <w:numId w:val="16"/>
        </w:numPr>
        <w:jc w:val="both"/>
        <w:rPr>
          <w:rFonts w:cstheme="minorHAnsi"/>
          <w:lang w:val="ka-GE"/>
        </w:rPr>
      </w:pPr>
      <w:r w:rsidRPr="0096768C">
        <w:rPr>
          <w:rFonts w:cstheme="minorHAnsi"/>
          <w:lang w:val="ka-GE"/>
        </w:rPr>
        <w:t>საკვანძო კომპეტენციებში გადამზადების სრულიად ახალ პროგრამების დანერგვა - აპრილის თვეში გამოცხდდება ტენდერი; მაისის თვეში შევძლებთ მსმენელთა პირველი ნაკადების მიღებას.</w:t>
      </w:r>
    </w:p>
    <w:p w:rsidR="00457FD8" w:rsidRPr="0096768C" w:rsidRDefault="00457FD8" w:rsidP="00457FD8">
      <w:pPr>
        <w:pStyle w:val="ListParagraph"/>
        <w:numPr>
          <w:ilvl w:val="0"/>
          <w:numId w:val="16"/>
        </w:numPr>
        <w:jc w:val="both"/>
        <w:rPr>
          <w:rFonts w:cstheme="minorHAnsi"/>
          <w:lang w:val="ka-GE"/>
        </w:rPr>
      </w:pPr>
      <w:r w:rsidRPr="0096768C">
        <w:rPr>
          <w:rFonts w:cstheme="minorHAnsi"/>
          <w:lang w:val="ka-GE"/>
        </w:rPr>
        <w:t>საქართველოს სამ რეგიონში (სამცხე-ჯავახეთი, რაჭა-ლეჩხუმი და მცხეთა-მთაინეთი) საგრანტო კონკურსების გამოცხადება რეგიონის სამუშაოს მაძიებლებისთვის სერვისების მიწოდებაზე;</w:t>
      </w:r>
    </w:p>
    <w:p w:rsidR="00457FD8" w:rsidRPr="0096768C" w:rsidRDefault="00457FD8" w:rsidP="00457FD8">
      <w:pPr>
        <w:pStyle w:val="ListParagraph"/>
        <w:numPr>
          <w:ilvl w:val="0"/>
          <w:numId w:val="16"/>
        </w:numPr>
        <w:jc w:val="both"/>
        <w:rPr>
          <w:rFonts w:cstheme="minorHAnsi"/>
          <w:lang w:val="ka-GE"/>
        </w:rPr>
      </w:pPr>
      <w:r w:rsidRPr="0096768C">
        <w:rPr>
          <w:rFonts w:cstheme="minorHAnsi"/>
          <w:lang w:val="ka-GE"/>
        </w:rPr>
        <w:t>შშმ პირებთან მომუშავე ორგანიზაციებთან თანამშრომლობის განვითარება და შშმ პირების დასაქმების ხელშეწყობა, მათ შორის ხელფასის სუბსიდირების პროგრამის ფარგლებში;</w:t>
      </w:r>
    </w:p>
    <w:p w:rsidR="00457FD8" w:rsidRPr="0096768C" w:rsidRDefault="00457FD8" w:rsidP="00457FD8">
      <w:pPr>
        <w:pStyle w:val="ListParagraph"/>
        <w:numPr>
          <w:ilvl w:val="0"/>
          <w:numId w:val="16"/>
        </w:numPr>
        <w:jc w:val="both"/>
        <w:rPr>
          <w:rFonts w:cstheme="minorHAnsi"/>
          <w:lang w:val="ka-GE"/>
        </w:rPr>
      </w:pPr>
      <w:r w:rsidRPr="0096768C">
        <w:rPr>
          <w:rFonts w:cstheme="minorHAnsi"/>
          <w:lang w:val="ka-GE"/>
        </w:rPr>
        <w:t>დამსაქმებლებთან და სხვადასხვა დაინტერესებულ პირებთან თანამშრომლობის განვითარება.;</w:t>
      </w:r>
    </w:p>
    <w:p w:rsidR="00457FD8" w:rsidRPr="0096768C" w:rsidRDefault="00457FD8" w:rsidP="00457FD8">
      <w:pPr>
        <w:pStyle w:val="ListParagraph"/>
        <w:numPr>
          <w:ilvl w:val="0"/>
          <w:numId w:val="16"/>
        </w:numPr>
        <w:jc w:val="both"/>
        <w:rPr>
          <w:rFonts w:cstheme="minorHAnsi"/>
          <w:lang w:val="ka-GE"/>
        </w:rPr>
      </w:pPr>
      <w:r w:rsidRPr="0096768C">
        <w:rPr>
          <w:rFonts w:cstheme="minorHAnsi"/>
          <w:lang w:val="ka-GE"/>
        </w:rPr>
        <w:t>გერმანიის ფედერაციაში საქართველოს მოქლაქეების დროებითი ლეგალური დასაქმების შესაძლებლობების შესახებ ჯგუფური კონსულტაციების გამართვა რეგიოებში გრძელდება. 31.03-01.04-02.04 და 05.02 დაგეგმილია მაგვარი შხვედრები შიდა ქართლის მუნიციპალიტეტებში. აპრილის თვეში ამგვარი შეხვედრები გაგრძელდება აჭარის, გურიის, იმერეთის და შიდა ქართლის რეგიონებშიც და მას დაემატება სამცხე ჯავახეთისა და სამეგრელოს რეგიონები.</w:t>
      </w:r>
    </w:p>
    <w:p w:rsidR="00457FD8" w:rsidRPr="0096768C" w:rsidRDefault="00457FD8" w:rsidP="00457FD8">
      <w:pPr>
        <w:pStyle w:val="ListParagraph"/>
        <w:numPr>
          <w:ilvl w:val="0"/>
          <w:numId w:val="16"/>
        </w:numPr>
        <w:jc w:val="both"/>
        <w:rPr>
          <w:rFonts w:cstheme="minorHAnsi"/>
          <w:lang w:val="ka-GE"/>
        </w:rPr>
      </w:pPr>
      <w:r w:rsidRPr="0096768C">
        <w:rPr>
          <w:rFonts w:cstheme="minorHAnsi"/>
        </w:rPr>
        <w:t xml:space="preserve">კვლავ </w:t>
      </w:r>
      <w:r w:rsidRPr="0096768C">
        <w:rPr>
          <w:rFonts w:cstheme="minorHAnsi"/>
          <w:lang w:val="ka-GE"/>
        </w:rPr>
        <w:t>გა</w:t>
      </w:r>
      <w:r w:rsidRPr="0096768C">
        <w:rPr>
          <w:rFonts w:cstheme="minorHAnsi"/>
        </w:rPr>
        <w:t xml:space="preserve">გრძელდება დასაქმების </w:t>
      </w:r>
      <w:r w:rsidRPr="0096768C">
        <w:rPr>
          <w:rFonts w:cstheme="minorHAnsi"/>
          <w:lang w:val="ka-GE"/>
        </w:rPr>
        <w:t>ხელშეწყობის</w:t>
      </w:r>
      <w:r w:rsidRPr="0096768C">
        <w:rPr>
          <w:rFonts w:cstheme="minorHAnsi"/>
        </w:rPr>
        <w:t xml:space="preserve"> პოლიტიკაზე მუშაობა, განსაკუთრებ</w:t>
      </w:r>
      <w:r w:rsidRPr="0096768C">
        <w:rPr>
          <w:rFonts w:cstheme="minorHAnsi"/>
          <w:lang w:val="ka-GE"/>
        </w:rPr>
        <w:t>ული აქცენტით, მოწყვლად ჯგუფებზე.   ამ მიმართულებით სააგენტო ფრიდრიხ ებერტის ფონდთან ერთან ახორციელებს ევროკავშირის მიერ დაფინანსებულ პროექტს „დასაქმება მხარდაჭერა, კონსულტირება შრომის ბაზრის საჭიროებების დასაკმაყოფილებლად“, რომლის ფარგლებში იგეგმება რთულად დასაქმებადი სამუშაოს მაძიებლებისათვის შესაბამისი კონსულტაციის მიწოდება, კვალიფიკაციის ამაღლება შრომის ბაზარზე წარმატებული ინტეგრაციის მიზნით. იგივე მოყვლადი ჯგუფებისთვის დასაქმების ხელშეწყობის მიზნით სააგენტოს ასევე თანამშრომლობს სხვა ადგილობრივ თუ საერთაშორისო ორგანიზაციებთან, რომელთა საქმიანობა ასევე დასაქმების ხელშეწყობა წარმოადგენს.</w:t>
      </w:r>
    </w:p>
    <w:p w:rsidR="0096768C" w:rsidRDefault="0096768C" w:rsidP="00457FD8">
      <w:pPr>
        <w:jc w:val="both"/>
        <w:rPr>
          <w:rFonts w:cstheme="minorHAnsi"/>
          <w:b/>
          <w:lang w:val="ka-GE"/>
        </w:rPr>
      </w:pPr>
    </w:p>
    <w:p w:rsidR="0096768C" w:rsidRDefault="0096768C" w:rsidP="00457FD8">
      <w:pPr>
        <w:jc w:val="both"/>
        <w:rPr>
          <w:rFonts w:cstheme="minorHAnsi"/>
          <w:b/>
          <w:lang w:val="ka-GE"/>
        </w:rPr>
      </w:pPr>
    </w:p>
    <w:p w:rsidR="0096768C" w:rsidRDefault="0096768C" w:rsidP="00457FD8">
      <w:pPr>
        <w:jc w:val="both"/>
        <w:rPr>
          <w:rFonts w:cstheme="minorHAnsi"/>
          <w:b/>
          <w:lang w:val="ka-GE"/>
        </w:rPr>
      </w:pPr>
    </w:p>
    <w:p w:rsidR="0096768C" w:rsidRPr="0096768C" w:rsidRDefault="0096768C" w:rsidP="00457FD8">
      <w:pPr>
        <w:jc w:val="both"/>
        <w:rPr>
          <w:rFonts w:cstheme="minorHAnsi"/>
          <w:b/>
          <w:lang w:val="ka-GE"/>
        </w:rPr>
      </w:pPr>
    </w:p>
    <w:p w:rsidR="0096768C" w:rsidRPr="0096768C" w:rsidRDefault="0096768C" w:rsidP="00457FD8">
      <w:pPr>
        <w:jc w:val="both"/>
        <w:rPr>
          <w:rFonts w:cstheme="minorHAnsi"/>
          <w:b/>
          <w:lang w:val="ka-GE"/>
        </w:rPr>
      </w:pPr>
    </w:p>
    <w:p w:rsidR="00457FD8" w:rsidRPr="0096768C" w:rsidRDefault="0096768C" w:rsidP="00457FD8">
      <w:pPr>
        <w:jc w:val="both"/>
        <w:rPr>
          <w:rFonts w:cstheme="minorHAnsi"/>
          <w:b/>
          <w:lang w:val="ka-GE"/>
        </w:rPr>
      </w:pPr>
      <w:r>
        <w:rPr>
          <w:rFonts w:cstheme="minorHAnsi"/>
          <w:b/>
          <w:lang w:val="ka-GE"/>
        </w:rPr>
        <w:t xml:space="preserve">          </w:t>
      </w:r>
      <w:r w:rsidR="00457FD8" w:rsidRPr="0096768C">
        <w:rPr>
          <w:rFonts w:cstheme="minorHAnsi"/>
          <w:b/>
          <w:lang w:val="ka-GE"/>
        </w:rPr>
        <w:t>შრომის უსაფრთხოება</w:t>
      </w:r>
    </w:p>
    <w:p w:rsidR="00457FD8" w:rsidRPr="0096768C" w:rsidRDefault="00457FD8" w:rsidP="00457FD8">
      <w:pPr>
        <w:pStyle w:val="ListParagraph"/>
        <w:numPr>
          <w:ilvl w:val="0"/>
          <w:numId w:val="17"/>
        </w:numPr>
        <w:jc w:val="both"/>
        <w:rPr>
          <w:rFonts w:cstheme="minorHAnsi"/>
          <w:lang w:val="ka-GE"/>
        </w:rPr>
      </w:pPr>
      <w:r w:rsidRPr="0096768C">
        <w:rPr>
          <w:rFonts w:cstheme="minorHAnsi"/>
          <w:lang w:val="ka-GE"/>
        </w:rPr>
        <w:t xml:space="preserve">ახლად ჩამოყალიბებული საჯარო სამართლის იურიდიული პირისთვის, შრომის საერთაშორისო ორგანიზაციის მხარდაჭერით, მიმდინარეობს მუშაობა სამსახურის ბრენდინგზე. </w:t>
      </w:r>
    </w:p>
    <w:p w:rsidR="00457FD8" w:rsidRPr="0096768C" w:rsidRDefault="00457FD8" w:rsidP="00457FD8">
      <w:pPr>
        <w:pStyle w:val="ListParagraph"/>
        <w:numPr>
          <w:ilvl w:val="0"/>
          <w:numId w:val="17"/>
        </w:numPr>
        <w:jc w:val="both"/>
        <w:rPr>
          <w:rFonts w:cstheme="minorHAnsi"/>
          <w:lang w:val="ka-GE"/>
        </w:rPr>
      </w:pPr>
      <w:r w:rsidRPr="0096768C">
        <w:rPr>
          <w:rFonts w:cstheme="minorHAnsi"/>
          <w:lang w:val="ka-GE"/>
        </w:rPr>
        <w:t>შრომის ინსპექტორთა კვალიფიკაციის ამაღლებისთვის, საჭიროებებზე დაფუძნებული ტრენინგები პერმანენტულ რეჟიმში გრძელდება. პროცესი</w:t>
      </w:r>
      <w:r w:rsidRPr="0096768C">
        <w:rPr>
          <w:rFonts w:cstheme="minorHAnsi"/>
        </w:rPr>
        <w:t xml:space="preserve"> ILO, GIZ, </w:t>
      </w:r>
      <w:r w:rsidRPr="0096768C">
        <w:rPr>
          <w:rFonts w:cstheme="minorHAnsi"/>
          <w:lang w:val="ka-GE"/>
        </w:rPr>
        <w:lastRenderedPageBreak/>
        <w:t xml:space="preserve">ევროკავშირის დაძმობილების პროექტის მხარდაჭერით ხორციელდება. ტრენინგების სერია მაისიდან გრძელდება. პროექტების ფარგლებში გადამზადებას ყოველწლიურად 60 ინსპექტორი გადის. </w:t>
      </w:r>
    </w:p>
    <w:p w:rsidR="00457FD8" w:rsidRPr="0096768C" w:rsidRDefault="00457FD8" w:rsidP="00457FD8">
      <w:pPr>
        <w:pStyle w:val="ListParagraph"/>
        <w:numPr>
          <w:ilvl w:val="0"/>
          <w:numId w:val="17"/>
        </w:numPr>
        <w:jc w:val="both"/>
        <w:rPr>
          <w:rFonts w:cstheme="minorHAnsi"/>
          <w:lang w:val="ka-GE"/>
        </w:rPr>
      </w:pPr>
      <w:r w:rsidRPr="0096768C">
        <w:rPr>
          <w:rFonts w:cstheme="minorHAnsi"/>
          <w:lang w:val="ka-GE"/>
        </w:rPr>
        <w:t xml:space="preserve">შემუშავდა და ეპიდსიტუაციის გათვალისწინებით იცვლება ახალი კორონავირუსით (SARS-CoV-2) გამოწვეულ ინფექციასთან (COVID-19) დაკავშირებული ზოგადი რეკომენდაციები  სხვადასხვა სექტორისთვის. ასევე, მუშავდება რეკომენდაციები ინგლისურ და რუსულ ენებზე. ამ ეტაპზე, მიმდინარეობს მთარგმნელობით სამუშაოები და დოკუმენტი გამოიცემა მიმდინარე წლის პირველ ნახევარში. </w:t>
      </w:r>
    </w:p>
    <w:p w:rsidR="00457FD8" w:rsidRPr="0096768C" w:rsidRDefault="00457FD8" w:rsidP="00457FD8">
      <w:pPr>
        <w:pStyle w:val="ListParagraph"/>
        <w:numPr>
          <w:ilvl w:val="0"/>
          <w:numId w:val="17"/>
        </w:numPr>
        <w:jc w:val="both"/>
        <w:rPr>
          <w:rFonts w:cstheme="minorHAnsi"/>
          <w:lang w:val="ka-GE"/>
        </w:rPr>
      </w:pPr>
      <w:r w:rsidRPr="0096768C">
        <w:rPr>
          <w:rFonts w:cstheme="minorHAnsi"/>
          <w:lang w:val="ka-GE"/>
        </w:rPr>
        <w:t>ევროკავშირის დაძმობილების პროექტის ფარგლებში, ასოცირების ხელშეკრულების 30-ე დანართით განსაზღვრული ვადების შესაბამისად, შრომის უსაფრთხოების ევროდირექტივებზე მუშაობა მიმდინარე წლის აპრილის თვიდან განახლდება. მათი შემუშავების შემდეგ, შესრულებული იქნება 15 და უსაფრთხოების ნაწილზე შესასრულებელი დარჩება მხოლოდ 9 ევროდირექტივა. მისი მიზანი სექტორულ თუ ტექნიკურ დონეზე შრომის უსაფრთხოების ევროპული სტანდარტის დამკვიდრებაა.</w:t>
      </w:r>
    </w:p>
    <w:p w:rsidR="00457FD8" w:rsidRPr="0096768C" w:rsidRDefault="00457FD8" w:rsidP="00457FD8">
      <w:pPr>
        <w:pStyle w:val="ListParagraph"/>
        <w:numPr>
          <w:ilvl w:val="0"/>
          <w:numId w:val="17"/>
        </w:numPr>
        <w:jc w:val="both"/>
        <w:rPr>
          <w:rFonts w:cstheme="minorHAnsi"/>
          <w:lang w:val="ka-GE"/>
        </w:rPr>
      </w:pPr>
      <w:r w:rsidRPr="0096768C">
        <w:rPr>
          <w:rFonts w:cstheme="minorHAnsi"/>
        </w:rPr>
        <w:t>GIZ</w:t>
      </w:r>
      <w:r w:rsidRPr="0096768C">
        <w:rPr>
          <w:rFonts w:cstheme="minorHAnsi"/>
          <w:lang w:val="ka-GE"/>
        </w:rPr>
        <w:t xml:space="preserve">-ის მხარდაჭერით, დაიწყო მუშაობა სამშენებლო სექტორში შრომის უსაფრთხოების სახელმძღვანელოზე. დოკუმენტი სფეროს წარმომადგენლებსა და დაინტერესებულ პირებს ევროპულ სტანდარტებსა და ქვეყანაში მოქმედ ნორმებზე ინფორმაციის გაცნობის საშუალებას მისცემს. დოკუმენტი მიმდინარე წლის აპრილისთვის დასრულდება. </w:t>
      </w:r>
    </w:p>
    <w:p w:rsidR="00457FD8" w:rsidRPr="0096768C" w:rsidRDefault="00457FD8" w:rsidP="00457FD8">
      <w:pPr>
        <w:pStyle w:val="ListParagraph"/>
        <w:numPr>
          <w:ilvl w:val="0"/>
          <w:numId w:val="17"/>
        </w:numPr>
        <w:jc w:val="both"/>
        <w:rPr>
          <w:rFonts w:cstheme="minorHAnsi"/>
          <w:lang w:val="ka-GE"/>
        </w:rPr>
      </w:pPr>
      <w:r w:rsidRPr="0096768C">
        <w:rPr>
          <w:rFonts w:cstheme="minorHAnsi"/>
        </w:rPr>
        <w:t>ILO</w:t>
      </w:r>
      <w:r w:rsidRPr="0096768C">
        <w:rPr>
          <w:rFonts w:cstheme="minorHAnsi"/>
          <w:lang w:val="ka-GE"/>
        </w:rPr>
        <w:t xml:space="preserve">-ს მხარდაჭერით მიმდინარეობს მუშაობა შრომის ინსპექციის ელექტრონული საქმისწარმოების პროექტზე. მისი მეშვეობით, ინსპექტირება დაგეგმვიდან აღსრულებამდე მანუალური რეჟიმიდან სრულად ელექტრონულ ფორმაზე გადავა. პლატფორმა ინსპექტირების მობილურ რეჟიმში მართვის შესაძლებლობას მოგვცემს. პროექტი მიმდინარე წლის პირველ ნახევარში განხორციელდება. </w:t>
      </w:r>
    </w:p>
    <w:p w:rsidR="00457FD8" w:rsidRPr="0096768C" w:rsidRDefault="00457FD8" w:rsidP="00457FD8">
      <w:pPr>
        <w:pStyle w:val="ListParagraph"/>
        <w:numPr>
          <w:ilvl w:val="0"/>
          <w:numId w:val="17"/>
        </w:numPr>
        <w:jc w:val="both"/>
        <w:rPr>
          <w:rFonts w:cstheme="minorHAnsi"/>
          <w:lang w:val="ka-GE"/>
        </w:rPr>
      </w:pPr>
      <w:r w:rsidRPr="0096768C">
        <w:rPr>
          <w:rFonts w:cstheme="minorHAnsi"/>
          <w:lang w:val="ka-GE"/>
        </w:rPr>
        <w:t xml:space="preserve">შრომის კანონმდებლობაში განხორციელებულ ცვლილებებისა და შრომის უსაფრთხოების შესახებ ცნობიერების ამაღლების მიზნით, სსიპ შრომის ინსპექციის სამსახური 28 აპრილს ოფიციალურად ხსნის კამპანიას - „იშრომე უსაფრთხოდ!“ </w:t>
      </w:r>
    </w:p>
    <w:p w:rsidR="00457FD8" w:rsidRPr="0096768C" w:rsidRDefault="00457FD8" w:rsidP="00457FD8">
      <w:pPr>
        <w:jc w:val="both"/>
        <w:rPr>
          <w:rFonts w:cstheme="minorHAnsi"/>
          <w:lang w:val="ka-GE"/>
        </w:rPr>
      </w:pPr>
    </w:p>
    <w:p w:rsidR="00457FD8" w:rsidRPr="002C08C1" w:rsidRDefault="0096768C" w:rsidP="0096768C">
      <w:pPr>
        <w:jc w:val="center"/>
        <w:rPr>
          <w:rFonts w:cstheme="minorHAnsi"/>
          <w:b/>
          <w:color w:val="2F5496" w:themeColor="accent5" w:themeShade="BF"/>
          <w:lang w:val="ka-GE"/>
        </w:rPr>
      </w:pPr>
      <w:r w:rsidRPr="002C08C1">
        <w:rPr>
          <w:rFonts w:cstheme="minorHAnsi"/>
          <w:b/>
          <w:color w:val="2F5496" w:themeColor="accent5" w:themeShade="BF"/>
          <w:lang w:val="ka-GE"/>
        </w:rPr>
        <w:t>დევნილთა საკითხები</w:t>
      </w:r>
    </w:p>
    <w:p w:rsidR="0096768C" w:rsidRPr="002C08C1" w:rsidRDefault="0096768C" w:rsidP="002C08C1">
      <w:r w:rsidRPr="002C08C1">
        <w:t xml:space="preserve">დევნილებზე ზრუნვა,  მათი  განსახლება და სოციალურ-ეკონომიკური პირობების გაუმჯობესება    </w:t>
      </w:r>
      <w:r w:rsidRPr="002C08C1">
        <w:rPr>
          <w:lang w:val="ka-GE"/>
        </w:rPr>
        <w:t xml:space="preserve">სააგენტოსთვის </w:t>
      </w:r>
      <w:r w:rsidRPr="002C08C1">
        <w:t xml:space="preserve">პრიორიტეტს წარმოადგენს. ამ მიმართულებით, სახელმწიფო ბიუჯეტიდან გამოყოფილი თანხები, ყოველწლიურად, იზრდება.  დევნილებს, </w:t>
      </w:r>
      <w:r w:rsidRPr="002C08C1">
        <w:rPr>
          <w:lang w:val="ka-GE"/>
        </w:rPr>
        <w:t xml:space="preserve">განსახლების კრიტერიუმების შესაბამისად,  ახალაშენებულ კორპუსებში ბინები და სოფლად სახლები გადაეცემათ. იმ იძულებით გადაადგილებულ ოჯახებს კი, რომლებიც წლების განმავლობაში სახელმწიფო საკუთრებაში ცხოვრობდნენ ფართები უკანონდებათ. </w:t>
      </w:r>
      <w:r w:rsidRPr="002C08C1">
        <w:t>სახელ</w:t>
      </w:r>
      <w:r w:rsidRPr="002C08C1">
        <w:rPr>
          <w:lang w:val="ka-GE"/>
        </w:rPr>
        <w:t xml:space="preserve">მწიფო ზრუნავს, რომ </w:t>
      </w:r>
      <w:r w:rsidRPr="002C08C1">
        <w:t xml:space="preserve">დაბრუნებამდე დევნილებს უსაფრთხო და ღირსეული ცხოვრების პირობები </w:t>
      </w:r>
      <w:r w:rsidRPr="002C08C1">
        <w:rPr>
          <w:lang w:val="ka-GE"/>
        </w:rPr>
        <w:t xml:space="preserve">შეუქმნას. </w:t>
      </w:r>
      <w:r w:rsidRPr="002C08C1">
        <w:t xml:space="preserve"> </w:t>
      </w:r>
      <w:r w:rsidRPr="002C08C1">
        <w:rPr>
          <w:b/>
        </w:rPr>
        <w:t>2013 წლიდან დღემდე, საქართველოს მასშტაბით,  განსახლების პროგრამების ფარგლებში, საცხოვრებელი ფართი 23 000-მდე დევნილ ოჯახს გადა</w:t>
      </w:r>
      <w:r w:rsidRPr="002C08C1">
        <w:rPr>
          <w:b/>
          <w:lang w:val="ka-GE"/>
        </w:rPr>
        <w:t xml:space="preserve">ეცა და ეს პროცესი მომავალში კიდევ უფრო აქტიურად გაგრძელდება. </w:t>
      </w:r>
    </w:p>
    <w:p w:rsidR="0096768C" w:rsidRPr="002C08C1" w:rsidRDefault="002C08C1" w:rsidP="002C08C1">
      <w:pPr>
        <w:pStyle w:val="ListParagraph"/>
        <w:numPr>
          <w:ilvl w:val="0"/>
          <w:numId w:val="3"/>
        </w:numPr>
        <w:rPr>
          <w:b/>
          <w:lang w:val="ka-GE"/>
        </w:rPr>
      </w:pPr>
      <w:r>
        <w:rPr>
          <w:b/>
          <w:lang w:val="ka-GE"/>
        </w:rPr>
        <w:t xml:space="preserve">2021 </w:t>
      </w:r>
      <w:r w:rsidR="0096768C" w:rsidRPr="002C08C1">
        <w:rPr>
          <w:b/>
          <w:lang w:val="ka-GE"/>
        </w:rPr>
        <w:t xml:space="preserve">წელს ახალი საცხოვრებელი 3000-მდე დევნილ ოჯახს გადაეცემა:  </w:t>
      </w:r>
    </w:p>
    <w:p w:rsidR="0096768C" w:rsidRPr="002C08C1" w:rsidRDefault="0096768C" w:rsidP="002C08C1">
      <w:pPr>
        <w:rPr>
          <w:lang w:val="ka-GE"/>
        </w:rPr>
      </w:pPr>
      <w:r w:rsidRPr="002C08C1">
        <w:rPr>
          <w:b/>
          <w:lang w:val="ka-GE"/>
        </w:rPr>
        <w:t xml:space="preserve">თბილისი </w:t>
      </w:r>
      <w:r w:rsidRPr="002C08C1">
        <w:rPr>
          <w:lang w:val="ka-GE"/>
        </w:rPr>
        <w:t xml:space="preserve">-  ბინა გადაეცემა </w:t>
      </w:r>
      <w:r w:rsidRPr="002C08C1">
        <w:rPr>
          <w:b/>
          <w:lang w:val="ka-GE"/>
        </w:rPr>
        <w:t xml:space="preserve">260 </w:t>
      </w:r>
      <w:r w:rsidRPr="002C08C1">
        <w:rPr>
          <w:lang w:val="ka-GE"/>
        </w:rPr>
        <w:t>დევნილ ოჯახს (აპრილი);</w:t>
      </w:r>
    </w:p>
    <w:p w:rsidR="0096768C" w:rsidRPr="002C08C1" w:rsidRDefault="0096768C" w:rsidP="002C08C1">
      <w:pPr>
        <w:rPr>
          <w:lang w:val="ka-GE"/>
        </w:rPr>
      </w:pPr>
      <w:r w:rsidRPr="002C08C1">
        <w:rPr>
          <w:b/>
          <w:lang w:val="ka-GE"/>
        </w:rPr>
        <w:t xml:space="preserve">მარნეული </w:t>
      </w:r>
      <w:r w:rsidRPr="002C08C1">
        <w:rPr>
          <w:lang w:val="ka-GE"/>
        </w:rPr>
        <w:t xml:space="preserve">- სახლი გადაეცემა </w:t>
      </w:r>
      <w:r w:rsidRPr="002C08C1">
        <w:rPr>
          <w:b/>
          <w:lang w:val="ka-GE"/>
        </w:rPr>
        <w:t xml:space="preserve">31 </w:t>
      </w:r>
      <w:r w:rsidRPr="002C08C1">
        <w:rPr>
          <w:lang w:val="ka-GE"/>
        </w:rPr>
        <w:t>დევნილ ოჯახს (მაისი);</w:t>
      </w:r>
    </w:p>
    <w:p w:rsidR="0096768C" w:rsidRPr="002C08C1" w:rsidRDefault="0096768C" w:rsidP="002C08C1">
      <w:pPr>
        <w:rPr>
          <w:lang w:val="ka-GE"/>
        </w:rPr>
      </w:pPr>
      <w:r w:rsidRPr="002C08C1">
        <w:rPr>
          <w:b/>
          <w:lang w:val="ka-GE"/>
        </w:rPr>
        <w:t xml:space="preserve">ქუთაისი </w:t>
      </w:r>
      <w:r w:rsidRPr="002C08C1">
        <w:rPr>
          <w:lang w:val="ka-GE"/>
        </w:rPr>
        <w:t xml:space="preserve">- ბინა გადაეცემა დევნილ ვეტერანთა </w:t>
      </w:r>
      <w:r w:rsidRPr="002C08C1">
        <w:rPr>
          <w:b/>
          <w:lang w:val="ka-GE"/>
        </w:rPr>
        <w:t>60</w:t>
      </w:r>
      <w:r w:rsidRPr="002C08C1">
        <w:rPr>
          <w:lang w:val="ka-GE"/>
        </w:rPr>
        <w:t xml:space="preserve"> ოჯახს (მაისი);</w:t>
      </w:r>
    </w:p>
    <w:p w:rsidR="0096768C" w:rsidRPr="002C08C1" w:rsidRDefault="0096768C" w:rsidP="002C08C1">
      <w:pPr>
        <w:rPr>
          <w:lang w:val="ka-GE"/>
        </w:rPr>
      </w:pPr>
      <w:r w:rsidRPr="002C08C1">
        <w:rPr>
          <w:b/>
          <w:lang w:val="ka-GE"/>
        </w:rPr>
        <w:lastRenderedPageBreak/>
        <w:t>წყალტუბო</w:t>
      </w:r>
      <w:r w:rsidRPr="002C08C1">
        <w:rPr>
          <w:lang w:val="ka-GE"/>
        </w:rPr>
        <w:t xml:space="preserve"> - ბინა გადაეცემა </w:t>
      </w:r>
      <w:r w:rsidRPr="002C08C1">
        <w:rPr>
          <w:b/>
          <w:lang w:val="ka-GE"/>
        </w:rPr>
        <w:t>420</w:t>
      </w:r>
      <w:r w:rsidRPr="002C08C1">
        <w:rPr>
          <w:lang w:val="ka-GE"/>
        </w:rPr>
        <w:t xml:space="preserve"> დევნილ ოჯახს (ივნისი);</w:t>
      </w:r>
    </w:p>
    <w:p w:rsidR="0096768C" w:rsidRPr="002C08C1" w:rsidRDefault="0096768C" w:rsidP="002C08C1">
      <w:pPr>
        <w:rPr>
          <w:lang w:val="ka-GE"/>
        </w:rPr>
      </w:pPr>
      <w:r w:rsidRPr="002C08C1">
        <w:rPr>
          <w:b/>
          <w:lang w:val="ka-GE"/>
        </w:rPr>
        <w:t>გორი</w:t>
      </w:r>
      <w:r w:rsidRPr="002C08C1">
        <w:rPr>
          <w:lang w:val="ka-GE"/>
        </w:rPr>
        <w:t xml:space="preserve"> - ბინა გადაეცემა </w:t>
      </w:r>
      <w:r w:rsidRPr="002C08C1">
        <w:rPr>
          <w:b/>
          <w:lang w:val="ka-GE"/>
        </w:rPr>
        <w:t xml:space="preserve">68 </w:t>
      </w:r>
      <w:r w:rsidRPr="002C08C1">
        <w:rPr>
          <w:lang w:val="ka-GE"/>
        </w:rPr>
        <w:t>დევნილ ოჯახს (აგვისტო);</w:t>
      </w:r>
    </w:p>
    <w:p w:rsidR="0096768C" w:rsidRPr="002C08C1" w:rsidRDefault="0096768C" w:rsidP="002C08C1">
      <w:pPr>
        <w:rPr>
          <w:lang w:val="ka-GE"/>
        </w:rPr>
      </w:pPr>
      <w:r w:rsidRPr="002C08C1">
        <w:rPr>
          <w:b/>
          <w:lang w:val="ka-GE"/>
        </w:rPr>
        <w:t xml:space="preserve">ზუგდიდი </w:t>
      </w:r>
      <w:r w:rsidRPr="002C08C1">
        <w:rPr>
          <w:lang w:val="ka-GE"/>
        </w:rPr>
        <w:t xml:space="preserve">- ბინა გადაეცემა დევნილ ვეტერანთა </w:t>
      </w:r>
      <w:r w:rsidRPr="002C08C1">
        <w:rPr>
          <w:b/>
          <w:lang w:val="ka-GE"/>
        </w:rPr>
        <w:t>60</w:t>
      </w:r>
      <w:r w:rsidRPr="002C08C1">
        <w:rPr>
          <w:lang w:val="ka-GE"/>
        </w:rPr>
        <w:t xml:space="preserve"> ოჯახს (აგვისტო);</w:t>
      </w:r>
    </w:p>
    <w:p w:rsidR="0096768C" w:rsidRPr="002C08C1" w:rsidRDefault="0096768C" w:rsidP="002C08C1">
      <w:pPr>
        <w:rPr>
          <w:lang w:val="ka-GE"/>
        </w:rPr>
      </w:pPr>
      <w:r w:rsidRPr="002C08C1">
        <w:rPr>
          <w:b/>
          <w:lang w:val="ka-GE"/>
        </w:rPr>
        <w:t xml:space="preserve">ზუგდიდი </w:t>
      </w:r>
      <w:r w:rsidRPr="002C08C1">
        <w:rPr>
          <w:lang w:val="ka-GE"/>
        </w:rPr>
        <w:t xml:space="preserve">- ბინა გადაეცემა </w:t>
      </w:r>
      <w:r w:rsidRPr="002C08C1">
        <w:rPr>
          <w:b/>
          <w:lang w:val="ka-GE"/>
        </w:rPr>
        <w:t>600</w:t>
      </w:r>
      <w:r w:rsidRPr="002C08C1">
        <w:rPr>
          <w:lang w:val="ka-GE"/>
        </w:rPr>
        <w:t xml:space="preserve"> დევნილ ოჯახს (სექტემბერი);</w:t>
      </w:r>
    </w:p>
    <w:p w:rsidR="0096768C" w:rsidRPr="002C08C1" w:rsidRDefault="0096768C" w:rsidP="002C08C1">
      <w:pPr>
        <w:rPr>
          <w:lang w:val="ka-GE"/>
        </w:rPr>
      </w:pPr>
      <w:r w:rsidRPr="002C08C1">
        <w:rPr>
          <w:b/>
          <w:lang w:val="ka-GE"/>
        </w:rPr>
        <w:t xml:space="preserve">თბილისი </w:t>
      </w:r>
      <w:r w:rsidRPr="002C08C1">
        <w:rPr>
          <w:lang w:val="ka-GE"/>
        </w:rPr>
        <w:t xml:space="preserve">-  ბინა გადაეცემა </w:t>
      </w:r>
      <w:r w:rsidRPr="002C08C1">
        <w:rPr>
          <w:b/>
          <w:lang w:val="ka-GE"/>
        </w:rPr>
        <w:t xml:space="preserve">240 </w:t>
      </w:r>
      <w:r w:rsidRPr="002C08C1">
        <w:rPr>
          <w:lang w:val="ka-GE"/>
        </w:rPr>
        <w:t>დევნილ ოჯახს (ოქტომბერი);</w:t>
      </w:r>
    </w:p>
    <w:p w:rsidR="0096768C" w:rsidRPr="002C08C1" w:rsidRDefault="0096768C" w:rsidP="002C08C1">
      <w:pPr>
        <w:rPr>
          <w:lang w:val="ka-GE"/>
        </w:rPr>
      </w:pPr>
      <w:r w:rsidRPr="002C08C1">
        <w:rPr>
          <w:b/>
          <w:lang w:val="ka-GE"/>
        </w:rPr>
        <w:t>თბილისი</w:t>
      </w:r>
      <w:r w:rsidRPr="002C08C1">
        <w:rPr>
          <w:lang w:val="ka-GE"/>
        </w:rPr>
        <w:t xml:space="preserve">- ბინა გადაეცემა დევნილ ვეტერანთა </w:t>
      </w:r>
      <w:r w:rsidRPr="002C08C1">
        <w:rPr>
          <w:b/>
          <w:lang w:val="ka-GE"/>
        </w:rPr>
        <w:t>60</w:t>
      </w:r>
      <w:r w:rsidRPr="002C08C1">
        <w:rPr>
          <w:lang w:val="ka-GE"/>
        </w:rPr>
        <w:t xml:space="preserve"> ოჯახს (ოქტომბერი);</w:t>
      </w:r>
    </w:p>
    <w:p w:rsidR="0096768C" w:rsidRPr="002C08C1" w:rsidRDefault="0096768C" w:rsidP="002C08C1">
      <w:pPr>
        <w:rPr>
          <w:lang w:val="ka-GE"/>
        </w:rPr>
      </w:pPr>
      <w:r w:rsidRPr="002C08C1">
        <w:rPr>
          <w:lang w:val="ka-GE"/>
        </w:rPr>
        <w:t xml:space="preserve">მთელი საქართველოს მასშტაბით, სააგენტო სოფლად სახლს </w:t>
      </w:r>
      <w:r w:rsidRPr="002C08C1">
        <w:rPr>
          <w:b/>
          <w:lang w:val="ka-GE"/>
        </w:rPr>
        <w:t xml:space="preserve">1200 </w:t>
      </w:r>
      <w:r w:rsidRPr="002C08C1">
        <w:rPr>
          <w:lang w:val="ka-GE"/>
        </w:rPr>
        <w:t xml:space="preserve">დევნილ ოჯახს შეუსყიდის (მიმდინარე წელს იზრდება სოფლად სახლის შესყიდვისთვის თითოეული ოჯახისთვის გამოყოფილი თანხის ოდენობა). </w:t>
      </w:r>
    </w:p>
    <w:p w:rsidR="0096768C" w:rsidRPr="002C08C1" w:rsidRDefault="0096768C" w:rsidP="002C08C1">
      <w:pPr>
        <w:rPr>
          <w:lang w:val="ka-GE"/>
        </w:rPr>
      </w:pPr>
      <w:r w:rsidRPr="002C08C1">
        <w:rPr>
          <w:lang w:val="ka-GE"/>
        </w:rPr>
        <w:t xml:space="preserve">დამატებით, 2021   წელს, სააგენტო, დევნილი ოჯახების განსახლების მიზნით  მენაშენეებისგან </w:t>
      </w:r>
      <w:r w:rsidRPr="002C08C1">
        <w:rPr>
          <w:b/>
          <w:lang w:val="ka-GE"/>
        </w:rPr>
        <w:t xml:space="preserve">100  მილიონი ლარის </w:t>
      </w:r>
      <w:r w:rsidRPr="002C08C1">
        <w:rPr>
          <w:lang w:val="ka-GE"/>
        </w:rPr>
        <w:t xml:space="preserve">ღირებულების ბინებს შეისყიდის. </w:t>
      </w:r>
    </w:p>
    <w:p w:rsidR="0096768C" w:rsidRPr="002C08C1" w:rsidRDefault="0096768C" w:rsidP="002C08C1">
      <w:pPr>
        <w:pStyle w:val="ListParagraph"/>
        <w:numPr>
          <w:ilvl w:val="0"/>
          <w:numId w:val="3"/>
        </w:numPr>
        <w:rPr>
          <w:b/>
          <w:lang w:val="ka-GE"/>
        </w:rPr>
      </w:pPr>
      <w:r w:rsidRPr="002C08C1">
        <w:rPr>
          <w:b/>
          <w:lang w:val="ka-GE"/>
        </w:rPr>
        <w:t>ეკომიგრანტი ოჯახების უსაფრთხო გარემოში განსახლება</w:t>
      </w:r>
    </w:p>
    <w:p w:rsidR="0096768C" w:rsidRPr="002C08C1" w:rsidRDefault="0096768C" w:rsidP="002C08C1">
      <w:pPr>
        <w:rPr>
          <w:lang w:val="ka-GE"/>
        </w:rPr>
      </w:pPr>
      <w:r w:rsidRPr="002C08C1">
        <w:rPr>
          <w:lang w:val="ka-GE"/>
        </w:rPr>
        <w:t xml:space="preserve">სააგენტო ასევე ზრუნავს ეკომიგრანტი ოჯახების საცხოვრებლით უზრუნველყოფაზეც. </w:t>
      </w:r>
      <w:r w:rsidRPr="002C08C1">
        <w:t xml:space="preserve">2021 </w:t>
      </w:r>
      <w:r w:rsidRPr="002C08C1">
        <w:rPr>
          <w:lang w:val="ka-GE"/>
        </w:rPr>
        <w:t xml:space="preserve">წელს,  უსაფრთხო გარემოში სტიქიური მოვლენების შედეგად დაზარალებული </w:t>
      </w:r>
      <w:r w:rsidRPr="002C08C1">
        <w:rPr>
          <w:b/>
          <w:lang w:val="ka-GE"/>
        </w:rPr>
        <w:t>200-ზე</w:t>
      </w:r>
      <w:r w:rsidRPr="002C08C1">
        <w:rPr>
          <w:lang w:val="ka-GE"/>
        </w:rPr>
        <w:t xml:space="preserve"> მეტი ოჯახი განსახლდება.</w:t>
      </w:r>
    </w:p>
    <w:p w:rsidR="0096768C" w:rsidRPr="002C08C1" w:rsidRDefault="0096768C" w:rsidP="002C08C1">
      <w:pPr>
        <w:pStyle w:val="ListParagraph"/>
        <w:numPr>
          <w:ilvl w:val="0"/>
          <w:numId w:val="3"/>
        </w:numPr>
        <w:rPr>
          <w:b/>
        </w:rPr>
      </w:pPr>
      <w:r w:rsidRPr="002C08C1">
        <w:rPr>
          <w:b/>
          <w:lang w:val="ka-GE"/>
        </w:rPr>
        <w:t>დევნილთა და ეკომიგრანტთა საარსებო წყაროებით უზრუნველყოფა</w:t>
      </w:r>
    </w:p>
    <w:p w:rsidR="0096768C" w:rsidRPr="002C08C1" w:rsidRDefault="0096768C" w:rsidP="002C08C1">
      <w:pPr>
        <w:rPr>
          <w:lang w:val="ka-GE"/>
        </w:rPr>
      </w:pPr>
      <w:r w:rsidRPr="002C08C1">
        <w:rPr>
          <w:lang w:val="ka-GE"/>
        </w:rPr>
        <w:t xml:space="preserve">დევნილი და ეკომიგრანტი ოჯახების განსახლებასთან ერთად, მნიშვნელოვანია მათი საარსებო წყაროებით უზრუნველყოფაც.  დასაქმების, თვითდასაქმების, პროფესიული განათლების, სასოფლო-სამეურნეო და სამეწარმეო საქმიანობის ხელშეწყობის მიზნით  </w:t>
      </w:r>
      <w:r w:rsidRPr="002C08C1">
        <w:rPr>
          <w:b/>
          <w:lang w:val="ka-GE"/>
        </w:rPr>
        <w:t>300-ზე მეტი</w:t>
      </w:r>
      <w:r w:rsidRPr="002C08C1">
        <w:rPr>
          <w:lang w:val="ka-GE"/>
        </w:rPr>
        <w:t xml:space="preserve"> იძულებით გადაადგილებული პირი დაფინანსდება. </w:t>
      </w:r>
    </w:p>
    <w:p w:rsidR="0096768C" w:rsidRPr="002C08C1" w:rsidRDefault="0096768C" w:rsidP="002C08C1">
      <w:pPr>
        <w:pStyle w:val="ListParagraph"/>
        <w:numPr>
          <w:ilvl w:val="0"/>
          <w:numId w:val="3"/>
        </w:numPr>
        <w:rPr>
          <w:b/>
          <w:lang w:val="ka-GE"/>
        </w:rPr>
      </w:pPr>
      <w:r w:rsidRPr="002C08C1">
        <w:rPr>
          <w:b/>
          <w:lang w:val="ka-GE"/>
        </w:rPr>
        <w:t>დაბრუნებული მიგრანტების რეინტეგრაცია</w:t>
      </w:r>
    </w:p>
    <w:p w:rsidR="0096768C" w:rsidRPr="002C08C1" w:rsidRDefault="0096768C" w:rsidP="002C08C1">
      <w:pPr>
        <w:rPr>
          <w:lang w:val="ka-GE"/>
        </w:rPr>
      </w:pPr>
      <w:r w:rsidRPr="002C08C1">
        <w:rPr>
          <w:lang w:val="ka-GE"/>
        </w:rPr>
        <w:t xml:space="preserve">2020 წლიდან, სააგენტო დაბრუნებულ მიგრანტთა რეინტეგრეაციის დახმარების სახელმწიფო პროგრამას ახორციელებს.  2021 წელს, შემოსავლის წყაროს გაჩენისა და თვითდასაქმების ხელშეწყობის მიზნით სამშობლოში დაბრუნებულ </w:t>
      </w:r>
      <w:r w:rsidRPr="002C08C1">
        <w:rPr>
          <w:b/>
          <w:lang w:val="ka-GE"/>
        </w:rPr>
        <w:t>200-მდე</w:t>
      </w:r>
      <w:r w:rsidRPr="002C08C1">
        <w:rPr>
          <w:lang w:val="ka-GE"/>
        </w:rPr>
        <w:t xml:space="preserve">  მიგრანტს გრანტი გადაეცემა.   </w:t>
      </w:r>
    </w:p>
    <w:p w:rsidR="0096768C" w:rsidRPr="002C08C1" w:rsidRDefault="0096768C" w:rsidP="002C08C1">
      <w:pPr>
        <w:rPr>
          <w:b/>
          <w:lang w:val="ka-GE"/>
        </w:rPr>
      </w:pPr>
    </w:p>
    <w:p w:rsidR="0096768C" w:rsidRPr="002C08C1" w:rsidRDefault="0096768C" w:rsidP="002C08C1">
      <w:pPr>
        <w:rPr>
          <w:b/>
          <w:lang w:val="ka-GE"/>
        </w:rPr>
      </w:pPr>
    </w:p>
    <w:p w:rsidR="0096768C" w:rsidRPr="002C08C1" w:rsidRDefault="0096768C" w:rsidP="002C08C1">
      <w:pPr>
        <w:rPr>
          <w:b/>
        </w:rPr>
      </w:pPr>
    </w:p>
    <w:p w:rsidR="0096768C" w:rsidRPr="002C08C1" w:rsidRDefault="0096768C" w:rsidP="002C08C1">
      <w:pPr>
        <w:rPr>
          <w:b/>
          <w:lang w:val="ka-GE"/>
        </w:rPr>
      </w:pPr>
    </w:p>
    <w:p w:rsidR="0096768C" w:rsidRPr="002C08C1" w:rsidRDefault="0096768C" w:rsidP="002C08C1">
      <w:pPr>
        <w:rPr>
          <w:b/>
          <w:lang w:val="ka-GE"/>
        </w:rPr>
      </w:pPr>
    </w:p>
    <w:p w:rsidR="0096768C" w:rsidRPr="0096768C" w:rsidRDefault="0096768C" w:rsidP="002C08C1">
      <w:pPr>
        <w:rPr>
          <w:b/>
          <w:sz w:val="20"/>
          <w:szCs w:val="20"/>
          <w:lang w:val="ka-GE"/>
        </w:rPr>
      </w:pPr>
    </w:p>
    <w:p w:rsidR="0096768C" w:rsidRPr="0096768C" w:rsidRDefault="0096768C" w:rsidP="002C08C1">
      <w:pPr>
        <w:rPr>
          <w:b/>
          <w:sz w:val="20"/>
          <w:szCs w:val="20"/>
          <w:lang w:val="ka-GE"/>
        </w:rPr>
      </w:pPr>
    </w:p>
    <w:p w:rsidR="00457FD8" w:rsidRPr="0096768C" w:rsidRDefault="00457FD8" w:rsidP="002C08C1">
      <w:pPr>
        <w:rPr>
          <w:lang w:val="ka-GE"/>
        </w:rPr>
      </w:pPr>
    </w:p>
    <w:p w:rsidR="00457FD8" w:rsidRPr="0096768C" w:rsidRDefault="00457FD8" w:rsidP="002C08C1">
      <w:pPr>
        <w:rPr>
          <w:lang w:val="ka-GE"/>
        </w:rPr>
      </w:pPr>
    </w:p>
    <w:p w:rsidR="00457FD8" w:rsidRPr="0096768C" w:rsidRDefault="00457FD8" w:rsidP="00457FD8">
      <w:pPr>
        <w:jc w:val="both"/>
        <w:rPr>
          <w:rFonts w:cstheme="minorHAnsi"/>
          <w:lang w:val="ka-GE"/>
        </w:rPr>
      </w:pPr>
    </w:p>
    <w:p w:rsidR="00457FD8" w:rsidRPr="0096768C" w:rsidRDefault="00457FD8" w:rsidP="00457FD8">
      <w:pPr>
        <w:jc w:val="both"/>
        <w:rPr>
          <w:rFonts w:cstheme="minorHAnsi"/>
          <w:lang w:val="ka-GE"/>
        </w:rPr>
      </w:pPr>
    </w:p>
    <w:p w:rsidR="00457FD8" w:rsidRPr="0096768C" w:rsidRDefault="00457FD8" w:rsidP="00457FD8">
      <w:pPr>
        <w:jc w:val="both"/>
        <w:rPr>
          <w:rFonts w:cstheme="minorHAnsi"/>
          <w:lang w:val="ka-GE"/>
        </w:rPr>
      </w:pPr>
    </w:p>
    <w:p w:rsidR="00457FD8" w:rsidRPr="0096768C" w:rsidRDefault="00457FD8" w:rsidP="00457FD8">
      <w:pPr>
        <w:jc w:val="both"/>
        <w:rPr>
          <w:rFonts w:cstheme="minorHAnsi"/>
          <w:lang w:val="ka-GE"/>
        </w:rPr>
      </w:pPr>
    </w:p>
    <w:p w:rsidR="00457FD8" w:rsidRPr="0096768C" w:rsidRDefault="00457FD8" w:rsidP="00457FD8">
      <w:pPr>
        <w:jc w:val="both"/>
        <w:rPr>
          <w:rFonts w:cstheme="minorHAnsi"/>
          <w:lang w:val="ka-GE"/>
        </w:rPr>
      </w:pPr>
    </w:p>
    <w:p w:rsidR="00457FD8" w:rsidRPr="0096768C" w:rsidRDefault="00457FD8" w:rsidP="00457FD8">
      <w:pPr>
        <w:rPr>
          <w:rFonts w:eastAsia="Calibri" w:cstheme="minorHAnsi"/>
          <w:b/>
          <w:bCs/>
          <w:shd w:val="clear" w:color="auto" w:fill="FFFFFF"/>
          <w:lang w:val="ka-GE"/>
        </w:rPr>
      </w:pPr>
    </w:p>
    <w:sectPr w:rsidR="00457FD8" w:rsidRPr="009676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F2B81"/>
    <w:multiLevelType w:val="hybridMultilevel"/>
    <w:tmpl w:val="2A3204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235A8"/>
    <w:multiLevelType w:val="hybridMultilevel"/>
    <w:tmpl w:val="6D36301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EE61FB1"/>
    <w:multiLevelType w:val="hybridMultilevel"/>
    <w:tmpl w:val="8CCC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3286D"/>
    <w:multiLevelType w:val="hybridMultilevel"/>
    <w:tmpl w:val="228A61A2"/>
    <w:lvl w:ilvl="0" w:tplc="0437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7E7234"/>
    <w:multiLevelType w:val="hybridMultilevel"/>
    <w:tmpl w:val="2CF28D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434311"/>
    <w:multiLevelType w:val="hybridMultilevel"/>
    <w:tmpl w:val="32069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B75AFA"/>
    <w:multiLevelType w:val="hybridMultilevel"/>
    <w:tmpl w:val="0270EE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50B60"/>
    <w:multiLevelType w:val="hybridMultilevel"/>
    <w:tmpl w:val="EE0CC17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AF328C"/>
    <w:multiLevelType w:val="hybridMultilevel"/>
    <w:tmpl w:val="DB9444E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C97213"/>
    <w:multiLevelType w:val="hybridMultilevel"/>
    <w:tmpl w:val="3AA426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9818AD"/>
    <w:multiLevelType w:val="hybridMultilevel"/>
    <w:tmpl w:val="B78E4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A86226"/>
    <w:multiLevelType w:val="hybridMultilevel"/>
    <w:tmpl w:val="9C723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13699F"/>
    <w:multiLevelType w:val="hybridMultilevel"/>
    <w:tmpl w:val="5008C2A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255077"/>
    <w:multiLevelType w:val="hybridMultilevel"/>
    <w:tmpl w:val="5E4033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8032FA"/>
    <w:multiLevelType w:val="hybridMultilevel"/>
    <w:tmpl w:val="C1E8736A"/>
    <w:lvl w:ilvl="0" w:tplc="E7182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1B1071"/>
    <w:multiLevelType w:val="hybridMultilevel"/>
    <w:tmpl w:val="D5AA9C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6DD677B"/>
    <w:multiLevelType w:val="hybridMultilevel"/>
    <w:tmpl w:val="2AAED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105DD1"/>
    <w:multiLevelType w:val="hybridMultilevel"/>
    <w:tmpl w:val="ACEA0ED8"/>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3E5736A"/>
    <w:multiLevelType w:val="hybridMultilevel"/>
    <w:tmpl w:val="CEE6CE02"/>
    <w:lvl w:ilvl="0" w:tplc="F3E2D14C">
      <w:start w:val="2020"/>
      <w:numFmt w:val="decimal"/>
      <w:lvlText w:val="%1"/>
      <w:lvlJc w:val="left"/>
      <w:pPr>
        <w:ind w:left="1200" w:hanging="4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D531ED9"/>
    <w:multiLevelType w:val="hybridMultilevel"/>
    <w:tmpl w:val="1DC0CDB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5"/>
  </w:num>
  <w:num w:numId="3">
    <w:abstractNumId w:val="16"/>
  </w:num>
  <w:num w:numId="4">
    <w:abstractNumId w:val="2"/>
  </w:num>
  <w:num w:numId="5">
    <w:abstractNumId w:val="5"/>
  </w:num>
  <w:num w:numId="6">
    <w:abstractNumId w:val="12"/>
  </w:num>
  <w:num w:numId="7">
    <w:abstractNumId w:val="1"/>
  </w:num>
  <w:num w:numId="8">
    <w:abstractNumId w:val="17"/>
  </w:num>
  <w:num w:numId="9">
    <w:abstractNumId w:val="7"/>
  </w:num>
  <w:num w:numId="10">
    <w:abstractNumId w:val="3"/>
  </w:num>
  <w:num w:numId="11">
    <w:abstractNumId w:val="19"/>
  </w:num>
  <w:num w:numId="12">
    <w:abstractNumId w:val="18"/>
  </w:num>
  <w:num w:numId="13">
    <w:abstractNumId w:val="14"/>
  </w:num>
  <w:num w:numId="14">
    <w:abstractNumId w:val="11"/>
  </w:num>
  <w:num w:numId="15">
    <w:abstractNumId w:val="0"/>
  </w:num>
  <w:num w:numId="16">
    <w:abstractNumId w:val="9"/>
  </w:num>
  <w:num w:numId="17">
    <w:abstractNumId w:val="13"/>
  </w:num>
  <w:num w:numId="18">
    <w:abstractNumId w:val="6"/>
  </w:num>
  <w:num w:numId="19">
    <w:abstractNumId w:val="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ctiveWritingStyle w:appName="MSWord" w:lang="en-GB" w:vendorID="64" w:dllVersion="131078" w:nlCheck="1" w:checkStyle="0"/>
  <w:activeWritingStyle w:appName="MSWord" w:lang="en-US" w:vendorID="64" w:dllVersion="131078"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7A4"/>
    <w:rsid w:val="00011DF2"/>
    <w:rsid w:val="00062A72"/>
    <w:rsid w:val="000937ED"/>
    <w:rsid w:val="000B19CC"/>
    <w:rsid w:val="002139CB"/>
    <w:rsid w:val="002147F7"/>
    <w:rsid w:val="002677A4"/>
    <w:rsid w:val="002C08C1"/>
    <w:rsid w:val="00332746"/>
    <w:rsid w:val="00341AC0"/>
    <w:rsid w:val="0038182D"/>
    <w:rsid w:val="00420D72"/>
    <w:rsid w:val="00457FD8"/>
    <w:rsid w:val="004854CD"/>
    <w:rsid w:val="004C2A83"/>
    <w:rsid w:val="00557BE9"/>
    <w:rsid w:val="00584878"/>
    <w:rsid w:val="005E0F9E"/>
    <w:rsid w:val="005F4F7B"/>
    <w:rsid w:val="006D0A5E"/>
    <w:rsid w:val="00727768"/>
    <w:rsid w:val="007376C1"/>
    <w:rsid w:val="007A6AD4"/>
    <w:rsid w:val="00902CAE"/>
    <w:rsid w:val="0096768C"/>
    <w:rsid w:val="009A2988"/>
    <w:rsid w:val="009C07BC"/>
    <w:rsid w:val="00A1291E"/>
    <w:rsid w:val="00AE4D94"/>
    <w:rsid w:val="00B0717A"/>
    <w:rsid w:val="00BC115B"/>
    <w:rsid w:val="00BD0932"/>
    <w:rsid w:val="00C82694"/>
    <w:rsid w:val="00EC0825"/>
    <w:rsid w:val="00ED4144"/>
    <w:rsid w:val="00F55FAC"/>
    <w:rsid w:val="00F82E60"/>
    <w:rsid w:val="00F87B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7F186"/>
  <w15:chartTrackingRefBased/>
  <w15:docId w15:val="{FE2814DF-AE12-4F16-B288-964A672EA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7A4"/>
    <w:pPr>
      <w:ind w:left="720"/>
      <w:contextualSpacing/>
    </w:pPr>
  </w:style>
  <w:style w:type="paragraph" w:customStyle="1" w:styleId="abzacixml">
    <w:name w:val="abzaci_xml"/>
    <w:basedOn w:val="PlainText"/>
    <w:autoRedefine/>
    <w:uiPriority w:val="99"/>
    <w:rsid w:val="00ED4144"/>
    <w:pPr>
      <w:spacing w:before="20"/>
      <w:jc w:val="center"/>
    </w:pPr>
    <w:rPr>
      <w:rFonts w:ascii="Sylfaen" w:eastAsia="Times New Roman" w:hAnsi="Sylfaen" w:cs="Sylfaen"/>
      <w:b/>
      <w:sz w:val="24"/>
      <w:szCs w:val="24"/>
      <w:lang w:val="ka-GE"/>
    </w:rPr>
  </w:style>
  <w:style w:type="paragraph" w:styleId="CommentText">
    <w:name w:val="annotation text"/>
    <w:basedOn w:val="Normal"/>
    <w:link w:val="CommentTextChar"/>
    <w:uiPriority w:val="99"/>
    <w:semiHidden/>
    <w:unhideWhenUsed/>
    <w:rsid w:val="00ED4144"/>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ED4144"/>
    <w:rPr>
      <w:sz w:val="20"/>
      <w:szCs w:val="20"/>
      <w:lang w:val="en-US"/>
    </w:rPr>
  </w:style>
  <w:style w:type="paragraph" w:styleId="PlainText">
    <w:name w:val="Plain Text"/>
    <w:basedOn w:val="Normal"/>
    <w:link w:val="PlainTextChar"/>
    <w:uiPriority w:val="99"/>
    <w:semiHidden/>
    <w:unhideWhenUsed/>
    <w:rsid w:val="00ED414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D414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4405</TotalTime>
  <Pages>10</Pages>
  <Words>3149</Words>
  <Characters>17950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Bakradze</dc:creator>
  <cp:keywords/>
  <dc:description/>
  <cp:lastModifiedBy>Tea Bakradze</cp:lastModifiedBy>
  <cp:revision>15</cp:revision>
  <dcterms:created xsi:type="dcterms:W3CDTF">2021-03-26T09:40:00Z</dcterms:created>
  <dcterms:modified xsi:type="dcterms:W3CDTF">2021-03-30T10:58:00Z</dcterms:modified>
</cp:coreProperties>
</file>